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3CA00927" w14:textId="77777777" w:rsidTr="00215ADD">
        <w:tc>
          <w:tcPr>
            <w:tcW w:w="509" w:type="dxa"/>
          </w:tcPr>
          <w:p w14:paraId="237478CB"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464ABF77" w14:textId="35510531" w:rsidR="00672BFD" w:rsidRPr="00672BFD" w:rsidRDefault="00D12FBD"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65.100.01"/>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noProof/>
                <w:sz w:val="21"/>
                <w:szCs w:val="21"/>
              </w:rPr>
              <w:t>65.100.01</w:t>
            </w:r>
            <w:r>
              <w:rPr>
                <w:rFonts w:ascii="黑体" w:eastAsia="黑体" w:hAnsi="黑体"/>
                <w:sz w:val="21"/>
                <w:szCs w:val="21"/>
              </w:rPr>
              <w:fldChar w:fldCharType="end"/>
            </w:r>
            <w:bookmarkEnd w:id="0"/>
          </w:p>
        </w:tc>
      </w:tr>
      <w:tr w:rsidR="007B7453" w:rsidRPr="00672BFD" w14:paraId="3D84CDCD" w14:textId="77777777" w:rsidTr="00215ADD">
        <w:tc>
          <w:tcPr>
            <w:tcW w:w="509" w:type="dxa"/>
          </w:tcPr>
          <w:p w14:paraId="628BFD99"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14:paraId="6CC4307B" w14:textId="570D60D6" w:rsidR="00FB231D" w:rsidRPr="00672BFD" w:rsidRDefault="00D12FB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G 23"/>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noProof/>
                <w:sz w:val="21"/>
                <w:szCs w:val="21"/>
              </w:rPr>
              <w:t>G 23</w:t>
            </w:r>
            <w:r>
              <w:rPr>
                <w:rFonts w:ascii="黑体" w:eastAsia="黑体" w:hAnsi="黑体"/>
                <w:sz w:val="21"/>
                <w:szCs w:val="21"/>
              </w:rPr>
              <w:fldChar w:fldCharType="end"/>
            </w:r>
            <w:bookmarkEnd w:id="1"/>
          </w:p>
        </w:tc>
      </w:tr>
    </w:tbl>
    <w:p w14:paraId="08707F42" w14:textId="463CE485" w:rsidR="00D12FBD" w:rsidRDefault="00D12FBD" w:rsidP="00D12FBD">
      <w:pPr>
        <w:pStyle w:val="affffffff4"/>
        <w:framePr w:w="9023" w:h="1194" w:hRule="exact" w:hSpace="181" w:vSpace="181" w:wrap="around" w:vAnchor="page" w:hAnchor="page" w:x="1305" w:y="2269" w:anchorLock="1"/>
        <w:rPr>
          <w:sz w:val="84"/>
          <w:szCs w:val="84"/>
        </w:rPr>
      </w:pPr>
      <w:r>
        <w:rPr>
          <w:rFonts w:hint="eastAsia"/>
          <w:sz w:val="84"/>
          <w:szCs w:val="84"/>
        </w:rPr>
        <w:t xml:space="preserve">  团体标准     </w:t>
      </w:r>
    </w:p>
    <w:p w14:paraId="01681B19"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065AED02" wp14:editId="69430B0A">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A60879"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11E441DC"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7CBF5C1A" w14:textId="170DF149" w:rsidR="006816A4" w:rsidRDefault="0044199C" w:rsidP="00463B77">
      <w:pPr>
        <w:pStyle w:val="affffffffff5"/>
        <w:framePr w:h="6974" w:hRule="exact" w:wrap="around" w:x="1419" w:anchorLock="1"/>
      </w:pPr>
      <w:r>
        <w:fldChar w:fldCharType="begin">
          <w:ffData>
            <w:name w:val="CSTD_NAME"/>
            <w:enabled/>
            <w:calcOnExit w:val="0"/>
            <w:textInput>
              <w:default w:val="转基因耐除草剂玉米田合理使用草甘膦技术规范"/>
            </w:textInput>
          </w:ffData>
        </w:fldChar>
      </w:r>
      <w:r>
        <w:instrText xml:space="preserve"> </w:instrText>
      </w:r>
      <w:bookmarkStart w:id="2" w:name="CSTD_NAME"/>
      <w:r>
        <w:instrText xml:space="preserve">FORMTEXT </w:instrText>
      </w:r>
      <w:r>
        <w:fldChar w:fldCharType="separate"/>
      </w:r>
      <w:r>
        <w:t>转基因耐除草剂玉米田合理使用草甘膦技术规范</w:t>
      </w:r>
      <w:r>
        <w:fldChar w:fldCharType="end"/>
      </w:r>
      <w:bookmarkEnd w:id="2"/>
    </w:p>
    <w:p w14:paraId="543D4C37" w14:textId="77777777" w:rsidR="00815419" w:rsidRPr="00815419" w:rsidRDefault="00815419" w:rsidP="00324EDD">
      <w:pPr>
        <w:framePr w:w="9639" w:h="6974" w:hRule="exact" w:wrap="around" w:vAnchor="page" w:hAnchor="page" w:x="1419" w:y="6408" w:anchorLock="1"/>
        <w:ind w:left="-1418"/>
      </w:pPr>
    </w:p>
    <w:p w14:paraId="4EA1B877" w14:textId="0FAE38D3" w:rsidR="00755402" w:rsidRPr="008B50C8" w:rsidRDefault="0044199C"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Technical specification for the rational use of glyphosate in transgenic herbicide-tolerant corn fields"/>
            </w:textInput>
          </w:ffData>
        </w:fldChar>
      </w:r>
      <w:r>
        <w:rPr>
          <w:rFonts w:eastAsia="黑体"/>
          <w:noProof/>
          <w:szCs w:val="28"/>
        </w:rPr>
        <w:instrText xml:space="preserve"> </w:instrText>
      </w:r>
      <w:bookmarkStart w:id="3" w:name="ESTD_NAME"/>
      <w:r>
        <w:rPr>
          <w:rFonts w:eastAsia="黑体"/>
          <w:noProof/>
          <w:szCs w:val="28"/>
        </w:rPr>
        <w:instrText xml:space="preserve">FORMTEXT </w:instrText>
      </w:r>
      <w:r>
        <w:rPr>
          <w:rFonts w:eastAsia="黑体"/>
          <w:noProof/>
          <w:szCs w:val="28"/>
        </w:rPr>
      </w:r>
      <w:r>
        <w:rPr>
          <w:rFonts w:eastAsia="黑体"/>
          <w:noProof/>
          <w:szCs w:val="28"/>
        </w:rPr>
        <w:fldChar w:fldCharType="separate"/>
      </w:r>
      <w:r>
        <w:rPr>
          <w:rFonts w:eastAsia="黑体"/>
          <w:noProof/>
          <w:szCs w:val="28"/>
        </w:rPr>
        <w:t>Technical specification for the rational use of glyphosate in transgenic herbicide-tolerant corn fields</w:t>
      </w:r>
      <w:r>
        <w:rPr>
          <w:rFonts w:eastAsia="黑体"/>
          <w:noProof/>
          <w:szCs w:val="28"/>
        </w:rPr>
        <w:fldChar w:fldCharType="end"/>
      </w:r>
      <w:bookmarkEnd w:id="3"/>
    </w:p>
    <w:p w14:paraId="2D2E88F2" w14:textId="77777777" w:rsidR="00815419" w:rsidRPr="00324EDD" w:rsidRDefault="00815419" w:rsidP="00324EDD">
      <w:pPr>
        <w:framePr w:w="9639" w:h="6974" w:hRule="exact" w:wrap="around" w:vAnchor="page" w:hAnchor="page" w:x="1419" w:y="6408" w:anchorLock="1"/>
        <w:spacing w:line="760" w:lineRule="exact"/>
        <w:ind w:left="-1418"/>
      </w:pPr>
    </w:p>
    <w:p w14:paraId="6D486BFA"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0E633B47" w14:textId="29C6AB8E" w:rsidR="00CA7AFD" w:rsidRPr="00AC4D95" w:rsidRDefault="00D12FBD"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4" w:name="下拉1"/>
      <w:r>
        <w:rPr>
          <w:noProof/>
          <w:sz w:val="24"/>
          <w:szCs w:val="28"/>
        </w:rPr>
        <w:instrText xml:space="preserve"> FORMDROPDOWN </w:instrText>
      </w:r>
      <w:r w:rsidR="00000000">
        <w:rPr>
          <w:noProof/>
          <w:sz w:val="24"/>
          <w:szCs w:val="28"/>
        </w:rPr>
      </w:r>
      <w:r w:rsidR="00000000">
        <w:rPr>
          <w:noProof/>
          <w:sz w:val="24"/>
          <w:szCs w:val="28"/>
        </w:rPr>
        <w:fldChar w:fldCharType="separate"/>
      </w:r>
      <w:r>
        <w:rPr>
          <w:noProof/>
          <w:sz w:val="24"/>
          <w:szCs w:val="28"/>
        </w:rPr>
        <w:fldChar w:fldCharType="end"/>
      </w:r>
      <w:bookmarkEnd w:id="4"/>
      <w:r>
        <w:rPr>
          <w:rFonts w:hint="eastAsia"/>
          <w:noProof/>
          <w:sz w:val="24"/>
          <w:szCs w:val="28"/>
        </w:rPr>
        <w:t>（</w:t>
      </w:r>
      <w:r w:rsidR="00DA2020">
        <w:rPr>
          <w:rFonts w:hint="eastAsia"/>
          <w:noProof/>
          <w:sz w:val="24"/>
          <w:szCs w:val="28"/>
        </w:rPr>
        <w:t>征求意见</w:t>
      </w:r>
      <w:r>
        <w:rPr>
          <w:rFonts w:hint="eastAsia"/>
          <w:noProof/>
          <w:sz w:val="24"/>
          <w:szCs w:val="28"/>
        </w:rPr>
        <w:t>稿）</w:t>
      </w:r>
    </w:p>
    <w:p w14:paraId="0FE5C42D" w14:textId="77777777"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5" w:name="CMPLSH_DATE"/>
      <w:r>
        <w:rPr>
          <w:noProof/>
          <w:sz w:val="21"/>
          <w:szCs w:val="28"/>
        </w:rPr>
        <w:instrText xml:space="preserve"> FORMTEXT </w:instrText>
      </w:r>
      <w:r>
        <w:rPr>
          <w:noProof/>
          <w:sz w:val="21"/>
          <w:szCs w:val="28"/>
        </w:rPr>
      </w:r>
      <w:r>
        <w:rPr>
          <w:noProof/>
          <w:sz w:val="21"/>
          <w:szCs w:val="28"/>
        </w:rPr>
        <w:fldChar w:fldCharType="separate"/>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Pr>
          <w:noProof/>
          <w:sz w:val="21"/>
          <w:szCs w:val="28"/>
        </w:rPr>
        <w:fldChar w:fldCharType="end"/>
      </w:r>
      <w:bookmarkEnd w:id="5"/>
    </w:p>
    <w:p w14:paraId="7CA39A5B" w14:textId="77777777"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6" w:name="下拉2"/>
      <w:r w:rsidRPr="00A6537A">
        <w:rPr>
          <w:b/>
          <w:noProof/>
          <w:sz w:val="21"/>
          <w:szCs w:val="28"/>
        </w:rPr>
        <w:instrText xml:space="preserve"> FORMDROPDOWN </w:instrText>
      </w:r>
      <w:r w:rsidR="00000000">
        <w:rPr>
          <w:b/>
          <w:noProof/>
          <w:sz w:val="21"/>
          <w:szCs w:val="28"/>
        </w:rPr>
      </w:r>
      <w:r w:rsidR="00000000">
        <w:rPr>
          <w:b/>
          <w:noProof/>
          <w:sz w:val="21"/>
          <w:szCs w:val="28"/>
        </w:rPr>
        <w:fldChar w:fldCharType="separate"/>
      </w:r>
      <w:r w:rsidRPr="00A6537A">
        <w:rPr>
          <w:b/>
          <w:noProof/>
          <w:sz w:val="21"/>
          <w:szCs w:val="28"/>
        </w:rPr>
        <w:fldChar w:fldCharType="end"/>
      </w:r>
      <w:bookmarkEnd w:id="6"/>
    </w:p>
    <w:p w14:paraId="2B65951D" w14:textId="77777777"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7"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7"/>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8"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8"/>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9"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9"/>
      <w:r w:rsidR="00CD50A1">
        <w:rPr>
          <w:rFonts w:hint="eastAsia"/>
        </w:rPr>
        <w:t>发布</w:t>
      </w:r>
    </w:p>
    <w:p w14:paraId="73163D58"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0"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0"/>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1"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1"/>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2"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2"/>
      <w:r w:rsidR="00CD50A1">
        <w:rPr>
          <w:rFonts w:hint="eastAsia"/>
        </w:rPr>
        <w:t>实施</w:t>
      </w:r>
    </w:p>
    <w:p w14:paraId="373C4192" w14:textId="09E798C5" w:rsidR="007B7453" w:rsidRPr="004C7E8B" w:rsidRDefault="00D12FBD" w:rsidP="004C25A2">
      <w:pPr>
        <w:pStyle w:val="affffffff5"/>
        <w:framePr w:h="584" w:hRule="exact" w:hSpace="181" w:vSpace="181" w:wrap="around" w:y="14800"/>
        <w:rPr>
          <w:rFonts w:hAnsi="黑体"/>
        </w:rPr>
      </w:pPr>
      <w:r>
        <w:rPr>
          <w:rFonts w:hAnsi="黑体"/>
          <w:w w:val="100"/>
          <w:sz w:val="28"/>
        </w:rPr>
        <w:fldChar w:fldCharType="begin">
          <w:ffData>
            <w:name w:val="fm"/>
            <w:enabled/>
            <w:calcOnExit w:val="0"/>
            <w:textInput>
              <w:default w:val="中国农药工业协会"/>
            </w:textInput>
          </w:ffData>
        </w:fldChar>
      </w:r>
      <w:bookmarkStart w:id="13"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noProof/>
          <w:w w:val="100"/>
          <w:sz w:val="28"/>
        </w:rPr>
        <w:t>中国农药工业协会</w:t>
      </w:r>
      <w:r>
        <w:rPr>
          <w:rFonts w:hAnsi="黑体"/>
          <w:w w:val="100"/>
          <w:sz w:val="28"/>
        </w:rPr>
        <w:fldChar w:fldCharType="end"/>
      </w:r>
      <w:bookmarkEnd w:id="13"/>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77B4CC36" w14:textId="2FC7B1DA" w:rsidR="00D12FBD" w:rsidRPr="00A952D7" w:rsidRDefault="00D12FBD" w:rsidP="00D12FBD">
      <w:pPr>
        <w:pStyle w:val="affffffffff3"/>
        <w:framePr w:wrap="auto" w:x="1728" w:y="3642"/>
      </w:pPr>
      <w:r>
        <w:t>T/</w:t>
      </w:r>
      <w:r>
        <w:fldChar w:fldCharType="begin">
          <w:ffData>
            <w:name w:val="文字1"/>
            <w:enabled/>
            <w:calcOnExit w:val="0"/>
            <w:textInput>
              <w:default w:val="CCPIA"/>
            </w:textInput>
          </w:ffData>
        </w:fldChar>
      </w:r>
      <w:bookmarkStart w:id="14" w:name="文字1"/>
      <w:r>
        <w:instrText xml:space="preserve"> FORMTEXT </w:instrText>
      </w:r>
      <w:r>
        <w:fldChar w:fldCharType="separate"/>
      </w:r>
      <w:r>
        <w:t>CCPIA</w:t>
      </w:r>
      <w:r>
        <w:fldChar w:fldCharType="end"/>
      </w:r>
      <w:bookmarkEnd w:id="14"/>
      <w:r>
        <w:t xml:space="preserve"> </w:t>
      </w:r>
      <w:r>
        <w:fldChar w:fldCharType="begin">
          <w:ffData>
            <w:name w:val="NSTD_CODE_F"/>
            <w:enabled/>
            <w:calcOnExit w:val="0"/>
            <w:textInput>
              <w:default w:val="XXXX"/>
            </w:textInput>
          </w:ffData>
        </w:fldChar>
      </w:r>
      <w:bookmarkStart w:id="15" w:name="NSTD_CODE_F"/>
      <w:r>
        <w:instrText xml:space="preserve"> FORMTEXT </w:instrText>
      </w:r>
      <w:r>
        <w:fldChar w:fldCharType="separate"/>
      </w:r>
      <w:r>
        <w:t>XXXX</w:t>
      </w:r>
      <w:r>
        <w:fldChar w:fldCharType="end"/>
      </w:r>
      <w:bookmarkEnd w:id="15"/>
      <w:r w:rsidRPr="004644A6">
        <w:rPr>
          <w:rFonts w:hAnsi="黑体"/>
        </w:rPr>
        <w:t>—</w:t>
      </w:r>
      <w:r>
        <w:fldChar w:fldCharType="begin">
          <w:ffData>
            <w:name w:val="NSTD_CODE_B"/>
            <w:enabled/>
            <w:calcOnExit w:val="0"/>
            <w:textInput>
              <w:default w:val="XXXX"/>
            </w:textInput>
          </w:ffData>
        </w:fldChar>
      </w:r>
      <w:bookmarkStart w:id="16" w:name="NSTD_CODE_B"/>
      <w:r>
        <w:instrText xml:space="preserve"> FORMTEXT </w:instrText>
      </w:r>
      <w:r>
        <w:fldChar w:fldCharType="separate"/>
      </w:r>
      <w:r>
        <w:t>XXXX</w:t>
      </w:r>
      <w:r>
        <w:fldChar w:fldCharType="end"/>
      </w:r>
      <w:bookmarkEnd w:id="16"/>
    </w:p>
    <w:p w14:paraId="1DAC4765" w14:textId="77777777" w:rsidR="00A02BAE" w:rsidRPr="00CD50A1" w:rsidRDefault="006A37B9" w:rsidP="00A02BAE">
      <w:pPr>
        <w:rPr>
          <w:rFonts w:ascii="宋体" w:hAnsi="宋体"/>
          <w:sz w:val="28"/>
          <w:szCs w:val="28"/>
        </w:rPr>
        <w:sectPr w:rsidR="00A02BAE" w:rsidRPr="00CD50A1" w:rsidSect="001F7CF0">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4C0B6A01" wp14:editId="6CEE8D5D">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F7D998"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1C4E46F5" w14:textId="77777777" w:rsidR="0044199C" w:rsidRDefault="0044199C" w:rsidP="0044199C">
      <w:pPr>
        <w:pStyle w:val="a6"/>
        <w:spacing w:before="900" w:after="360"/>
      </w:pPr>
      <w:bookmarkStart w:id="17" w:name="BookMark2"/>
      <w:r w:rsidRPr="00570B3C">
        <w:rPr>
          <w:rFonts w:hint="eastAsia"/>
          <w:spacing w:val="320"/>
        </w:rPr>
        <w:lastRenderedPageBreak/>
        <w:t>前</w:t>
      </w:r>
      <w:r>
        <w:t>言</w:t>
      </w:r>
    </w:p>
    <w:p w14:paraId="11593281" w14:textId="18308A36" w:rsidR="0044199C" w:rsidRDefault="0044199C" w:rsidP="0044199C">
      <w:pPr>
        <w:pStyle w:val="affffb"/>
        <w:ind w:firstLine="420"/>
      </w:pPr>
      <w:r>
        <w:rPr>
          <w:rFonts w:hint="eastAsia"/>
        </w:rPr>
        <w:t>本文件按照GB/T 1.1—2020《标准化工作导则  第1部分：标准化文件的结构和起草规则》的规定起草。</w:t>
      </w:r>
    </w:p>
    <w:p w14:paraId="6B4DFAB5" w14:textId="3AF43A77" w:rsidR="0044199C" w:rsidRDefault="0044199C" w:rsidP="0044199C">
      <w:pPr>
        <w:pStyle w:val="affffb"/>
        <w:ind w:firstLine="420"/>
      </w:pPr>
      <w:r>
        <w:rPr>
          <w:rFonts w:hint="eastAsia"/>
        </w:rPr>
        <w:t>本文件由</w:t>
      </w:r>
      <w:r w:rsidRPr="0044199C">
        <w:rPr>
          <w:rFonts w:hint="eastAsia"/>
        </w:rPr>
        <w:t>中国农药工业协会</w:t>
      </w:r>
      <w:r>
        <w:rPr>
          <w:rFonts w:hint="eastAsia"/>
        </w:rPr>
        <w:t>提出并归口。</w:t>
      </w:r>
    </w:p>
    <w:p w14:paraId="455F4352" w14:textId="0DC43987" w:rsidR="0044199C" w:rsidRDefault="0044199C" w:rsidP="0044199C">
      <w:pPr>
        <w:pStyle w:val="affffb"/>
        <w:ind w:firstLine="420"/>
      </w:pPr>
      <w:r>
        <w:rPr>
          <w:rFonts w:hint="eastAsia"/>
        </w:rPr>
        <w:t>本文件起草单位：XXX</w:t>
      </w:r>
    </w:p>
    <w:p w14:paraId="461940CD" w14:textId="354D488F" w:rsidR="0044199C" w:rsidRDefault="0044199C" w:rsidP="0044199C">
      <w:pPr>
        <w:pStyle w:val="affffb"/>
        <w:ind w:firstLine="420"/>
      </w:pPr>
      <w:r>
        <w:rPr>
          <w:rFonts w:hint="eastAsia"/>
        </w:rPr>
        <w:t>本文件主要起草人：XXX</w:t>
      </w:r>
    </w:p>
    <w:p w14:paraId="7450C19E" w14:textId="77777777" w:rsidR="0044199C" w:rsidRDefault="0044199C" w:rsidP="0044199C">
      <w:pPr>
        <w:pStyle w:val="affffb"/>
        <w:ind w:firstLine="420"/>
      </w:pPr>
    </w:p>
    <w:p w14:paraId="7356A569" w14:textId="72A67E26" w:rsidR="0044199C" w:rsidRPr="0044199C" w:rsidRDefault="0044199C" w:rsidP="00570B3C">
      <w:pPr>
        <w:pStyle w:val="affffb"/>
        <w:ind w:firstLine="420"/>
        <w:sectPr w:rsidR="0044199C" w:rsidRPr="0044199C" w:rsidSect="001F7CF0">
          <w:headerReference w:type="even" r:id="rId14"/>
          <w:headerReference w:type="default" r:id="rId15"/>
          <w:footerReference w:type="default" r:id="rId16"/>
          <w:pgSz w:w="11906" w:h="16838" w:code="9"/>
          <w:pgMar w:top="1928" w:right="1134" w:bottom="1134" w:left="1134" w:header="1418" w:footer="1134" w:gutter="284"/>
          <w:pgNumType w:fmt="upperRoman" w:start="1"/>
          <w:cols w:space="425"/>
          <w:formProt w:val="0"/>
          <w:docGrid w:linePitch="312"/>
        </w:sectPr>
      </w:pPr>
    </w:p>
    <w:p w14:paraId="753BC0DC" w14:textId="77777777" w:rsidR="00894836" w:rsidRPr="00145D9D" w:rsidRDefault="00894836" w:rsidP="00093D25">
      <w:pPr>
        <w:spacing w:line="20" w:lineRule="exact"/>
        <w:jc w:val="center"/>
        <w:rPr>
          <w:rFonts w:ascii="黑体" w:eastAsia="黑体" w:hAnsi="黑体"/>
          <w:sz w:val="32"/>
          <w:szCs w:val="32"/>
        </w:rPr>
      </w:pPr>
      <w:bookmarkStart w:id="18" w:name="BookMark4"/>
      <w:bookmarkEnd w:id="17"/>
    </w:p>
    <w:p w14:paraId="1062A997"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A85599A014474765B2BB4FDA64EF1C88"/>
        </w:placeholder>
      </w:sdtPr>
      <w:sdtContent>
        <w:bookmarkStart w:id="19" w:name="NEW_STAND_NAME" w:displacedByCustomXml="prev"/>
        <w:p w14:paraId="3410CE76" w14:textId="148876A7" w:rsidR="00F26B7E" w:rsidRPr="00F26B7E" w:rsidRDefault="00D12FBD" w:rsidP="00F32780">
          <w:pPr>
            <w:pStyle w:val="afffffffff8"/>
          </w:pPr>
          <w:r w:rsidRPr="00B41C82">
            <w:rPr>
              <w:rFonts w:ascii="Times New Roman" w:hint="eastAsia"/>
            </w:rPr>
            <w:t>转基因耐</w:t>
          </w:r>
          <w:r w:rsidR="0044199C">
            <w:rPr>
              <w:rFonts w:ascii="Times New Roman" w:hint="eastAsia"/>
            </w:rPr>
            <w:t>除草剂</w:t>
          </w:r>
          <w:r w:rsidR="008E57FF">
            <w:rPr>
              <w:rFonts w:ascii="Times New Roman" w:hint="eastAsia"/>
            </w:rPr>
            <w:t>玉米</w:t>
          </w:r>
          <w:r w:rsidRPr="00960DC0">
            <w:rPr>
              <w:rFonts w:ascii="Times New Roman" w:hint="eastAsia"/>
            </w:rPr>
            <w:t>田</w:t>
          </w:r>
          <w:r>
            <w:rPr>
              <w:rFonts w:ascii="Times New Roman" w:hint="eastAsia"/>
            </w:rPr>
            <w:t>合理</w:t>
          </w:r>
          <w:r w:rsidRPr="00960DC0">
            <w:rPr>
              <w:rFonts w:ascii="Times New Roman" w:hint="eastAsia"/>
            </w:rPr>
            <w:t>使用</w:t>
          </w:r>
          <w:r>
            <w:rPr>
              <w:rFonts w:ascii="Times New Roman" w:hint="eastAsia"/>
            </w:rPr>
            <w:t>草甘膦</w:t>
          </w:r>
          <w:r w:rsidRPr="00960DC0">
            <w:rPr>
              <w:rFonts w:ascii="Times New Roman" w:hint="eastAsia"/>
            </w:rPr>
            <w:t>技术规范</w:t>
          </w:r>
        </w:p>
      </w:sdtContent>
    </w:sdt>
    <w:bookmarkEnd w:id="19" w:displacedByCustomXml="prev"/>
    <w:p w14:paraId="03CD5F16" w14:textId="77777777" w:rsidR="00E2552F" w:rsidRDefault="00E2552F" w:rsidP="00A77CCB">
      <w:pPr>
        <w:pStyle w:val="affc"/>
        <w:spacing w:before="240" w:after="240"/>
      </w:pPr>
      <w:bookmarkStart w:id="20" w:name="_Toc17233325"/>
      <w:bookmarkStart w:id="21" w:name="_Toc17233333"/>
      <w:bookmarkStart w:id="22" w:name="_Toc24884211"/>
      <w:bookmarkStart w:id="23" w:name="_Toc24884218"/>
      <w:bookmarkStart w:id="24" w:name="_Toc26648465"/>
      <w:bookmarkStart w:id="25" w:name="_Toc26718930"/>
      <w:bookmarkStart w:id="26" w:name="_Toc26986530"/>
      <w:bookmarkStart w:id="27" w:name="_Toc26986771"/>
      <w:bookmarkStart w:id="28" w:name="_Toc97192964"/>
      <w:r>
        <w:rPr>
          <w:rFonts w:hint="eastAsia"/>
        </w:rPr>
        <w:t>范围</w:t>
      </w:r>
      <w:bookmarkEnd w:id="20"/>
      <w:bookmarkEnd w:id="21"/>
      <w:bookmarkEnd w:id="22"/>
      <w:bookmarkEnd w:id="23"/>
      <w:bookmarkEnd w:id="24"/>
      <w:bookmarkEnd w:id="25"/>
      <w:bookmarkEnd w:id="26"/>
      <w:bookmarkEnd w:id="27"/>
      <w:bookmarkEnd w:id="28"/>
    </w:p>
    <w:p w14:paraId="32835D7F" w14:textId="46E5A969" w:rsidR="00D12FBD" w:rsidRDefault="00D12FBD" w:rsidP="00D12FBD">
      <w:pPr>
        <w:pStyle w:val="affffb"/>
        <w:ind w:firstLine="420"/>
      </w:pPr>
      <w:bookmarkStart w:id="29" w:name="_Toc17233326"/>
      <w:bookmarkStart w:id="30" w:name="_Toc17233334"/>
      <w:bookmarkStart w:id="31" w:name="_Toc24884212"/>
      <w:bookmarkStart w:id="32" w:name="_Toc24884219"/>
      <w:bookmarkStart w:id="33" w:name="_Toc26648466"/>
      <w:r>
        <w:rPr>
          <w:rFonts w:hint="eastAsia"/>
        </w:rPr>
        <w:t>本文件规定了种植</w:t>
      </w:r>
      <w:r w:rsidR="0044199C">
        <w:rPr>
          <w:rFonts w:hint="eastAsia"/>
        </w:rPr>
        <w:t>转基因</w:t>
      </w:r>
      <w:r>
        <w:rPr>
          <w:rFonts w:hint="eastAsia"/>
        </w:rPr>
        <w:t>耐</w:t>
      </w:r>
      <w:r w:rsidR="0044199C">
        <w:rPr>
          <w:rFonts w:hint="eastAsia"/>
        </w:rPr>
        <w:t>除草剂</w:t>
      </w:r>
      <w:r w:rsidR="008E57FF">
        <w:rPr>
          <w:rFonts w:hint="eastAsia"/>
        </w:rPr>
        <w:t>玉米</w:t>
      </w:r>
      <w:r>
        <w:rPr>
          <w:rFonts w:hint="eastAsia"/>
        </w:rPr>
        <w:t>田草甘膦施用的要求。</w:t>
      </w:r>
    </w:p>
    <w:p w14:paraId="78C576C7" w14:textId="65954D22" w:rsidR="008B0C9C" w:rsidRDefault="00D12FBD" w:rsidP="00D12FBD">
      <w:pPr>
        <w:pStyle w:val="affffb"/>
        <w:ind w:firstLine="420"/>
      </w:pPr>
      <w:r>
        <w:rPr>
          <w:rFonts w:hint="eastAsia"/>
        </w:rPr>
        <w:t>本文件适用于种植</w:t>
      </w:r>
      <w:r w:rsidR="0044199C">
        <w:rPr>
          <w:rFonts w:hint="eastAsia"/>
        </w:rPr>
        <w:t>转基因</w:t>
      </w:r>
      <w:r>
        <w:rPr>
          <w:rFonts w:hint="eastAsia"/>
        </w:rPr>
        <w:t>耐</w:t>
      </w:r>
      <w:r w:rsidR="0044199C">
        <w:rPr>
          <w:rFonts w:hint="eastAsia"/>
        </w:rPr>
        <w:t>除草剂</w:t>
      </w:r>
      <w:r w:rsidR="008E57FF">
        <w:rPr>
          <w:rFonts w:hint="eastAsia"/>
        </w:rPr>
        <w:t>玉米</w:t>
      </w:r>
      <w:r>
        <w:rPr>
          <w:rFonts w:hint="eastAsia"/>
        </w:rPr>
        <w:t>田草甘膦</w:t>
      </w:r>
      <w:r w:rsidR="00405ABD">
        <w:rPr>
          <w:rFonts w:hint="eastAsia"/>
        </w:rPr>
        <w:t>的</w:t>
      </w:r>
      <w:r w:rsidR="00A70989">
        <w:rPr>
          <w:rFonts w:hint="eastAsia"/>
        </w:rPr>
        <w:t>施药</w:t>
      </w:r>
      <w:r w:rsidR="00405ABD">
        <w:rPr>
          <w:rFonts w:hint="eastAsia"/>
        </w:rPr>
        <w:t>技术</w:t>
      </w:r>
      <w:r>
        <w:rPr>
          <w:rFonts w:hint="eastAsia"/>
        </w:rPr>
        <w:t>。</w:t>
      </w:r>
    </w:p>
    <w:p w14:paraId="4A6A9B71" w14:textId="77777777" w:rsidR="00E2552F" w:rsidRDefault="00E2552F" w:rsidP="00A77CCB">
      <w:pPr>
        <w:pStyle w:val="affc"/>
        <w:spacing w:before="240" w:after="240"/>
      </w:pPr>
      <w:bookmarkStart w:id="34" w:name="_Toc26718931"/>
      <w:bookmarkStart w:id="35" w:name="_Toc26986531"/>
      <w:bookmarkStart w:id="36" w:name="_Toc26986772"/>
      <w:bookmarkStart w:id="37" w:name="_Toc97192965"/>
      <w:r>
        <w:rPr>
          <w:rFonts w:hint="eastAsia"/>
        </w:rPr>
        <w:t>规范性引用文件</w:t>
      </w:r>
      <w:bookmarkEnd w:id="29"/>
      <w:bookmarkEnd w:id="30"/>
      <w:bookmarkEnd w:id="31"/>
      <w:bookmarkEnd w:id="32"/>
      <w:bookmarkEnd w:id="33"/>
      <w:bookmarkEnd w:id="34"/>
      <w:bookmarkEnd w:id="35"/>
      <w:bookmarkEnd w:id="36"/>
      <w:bookmarkEnd w:id="37"/>
    </w:p>
    <w:sdt>
      <w:sdtPr>
        <w:rPr>
          <w:rFonts w:hint="eastAsia"/>
        </w:rPr>
        <w:id w:val="715848253"/>
        <w:placeholder>
          <w:docPart w:val="4D0D4695699F4BBEBB3A4B863336923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76DA0E4C" w14:textId="77777777"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6633EBA" w14:textId="5EA356D7" w:rsidR="00D12FBD" w:rsidRDefault="00D12FBD" w:rsidP="00D12FBD">
      <w:pPr>
        <w:pStyle w:val="affffb"/>
        <w:ind w:firstLine="420"/>
      </w:pPr>
      <w:r>
        <w:rPr>
          <w:rFonts w:hint="eastAsia"/>
        </w:rPr>
        <w:t xml:space="preserve">GB 4404.2 </w:t>
      </w:r>
      <w:r w:rsidR="008E57FF" w:rsidRPr="008E57FF">
        <w:rPr>
          <w:rFonts w:hint="eastAsia"/>
        </w:rPr>
        <w:t>粮食作物种子 第1部分：禾谷类</w:t>
      </w:r>
    </w:p>
    <w:p w14:paraId="586A4F85" w14:textId="77777777" w:rsidR="00D12FBD" w:rsidRDefault="00D12FBD" w:rsidP="00D12FBD">
      <w:pPr>
        <w:pStyle w:val="affffb"/>
        <w:ind w:firstLine="420"/>
      </w:pPr>
      <w:r>
        <w:rPr>
          <w:rFonts w:hint="eastAsia"/>
        </w:rPr>
        <w:t>NY/T 1276 农药安全使用规范 总则</w:t>
      </w:r>
    </w:p>
    <w:p w14:paraId="0179752A" w14:textId="77777777" w:rsidR="00D12FBD" w:rsidRDefault="00D12FBD" w:rsidP="00D12FBD">
      <w:pPr>
        <w:pStyle w:val="affffb"/>
        <w:ind w:firstLine="420"/>
      </w:pPr>
      <w:r>
        <w:rPr>
          <w:rFonts w:hint="eastAsia"/>
        </w:rPr>
        <w:t>中华人民共和国农业农村部公告第542号</w:t>
      </w:r>
    </w:p>
    <w:p w14:paraId="2663680E" w14:textId="2B90898D" w:rsidR="00AA6EC9" w:rsidRPr="008A57E6" w:rsidRDefault="00D12FBD" w:rsidP="00D12FBD">
      <w:pPr>
        <w:pStyle w:val="affffb"/>
        <w:ind w:firstLine="420"/>
      </w:pPr>
      <w:r>
        <w:rPr>
          <w:rFonts w:hint="eastAsia"/>
        </w:rPr>
        <w:t>农业农村部办公厅文件 农办农【2022】3号</w:t>
      </w:r>
    </w:p>
    <w:p w14:paraId="4E9BB109" w14:textId="77777777" w:rsidR="00B265BC" w:rsidRPr="00E030F9" w:rsidRDefault="00FD59EB" w:rsidP="00FD59EB">
      <w:pPr>
        <w:pStyle w:val="affc"/>
        <w:spacing w:before="240" w:after="240"/>
      </w:pPr>
      <w:bookmarkStart w:id="38" w:name="_Toc97192966"/>
      <w:r>
        <w:rPr>
          <w:rFonts w:hint="eastAsia"/>
          <w:szCs w:val="21"/>
        </w:rPr>
        <w:t>术语和定义</w:t>
      </w:r>
      <w:bookmarkEnd w:id="38"/>
    </w:p>
    <w:bookmarkStart w:id="39" w:name="_Toc26986532" w:displacedByCustomXml="next"/>
    <w:bookmarkEnd w:id="39" w:displacedByCustomXml="next"/>
    <w:sdt>
      <w:sdtPr>
        <w:id w:val="-1909835108"/>
        <w:placeholder>
          <w:docPart w:val="7088374CEA464B0491AFB630FC5EC23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45E378D7" w14:textId="6885F275" w:rsidR="003C010C" w:rsidRDefault="00D12FBD" w:rsidP="00BA263B">
          <w:pPr>
            <w:pStyle w:val="affffb"/>
            <w:ind w:firstLine="420"/>
          </w:pPr>
          <w:r>
            <w:t>下列术语和定义适用于本文件。</w:t>
          </w:r>
        </w:p>
      </w:sdtContent>
    </w:sdt>
    <w:p w14:paraId="429FB063" w14:textId="77777777" w:rsidR="004B3E93" w:rsidRDefault="004B3E93" w:rsidP="002A1260">
      <w:pPr>
        <w:pStyle w:val="affffb"/>
        <w:ind w:firstLine="420"/>
      </w:pPr>
    </w:p>
    <w:p w14:paraId="033EAF78" w14:textId="00D758BA" w:rsidR="002A1260" w:rsidRPr="00D12FBD" w:rsidRDefault="00D12FBD" w:rsidP="00D12FBD">
      <w:pPr>
        <w:pStyle w:val="afffffffffff5"/>
        <w:rPr>
          <w:rFonts w:ascii="黑体" w:eastAsia="黑体" w:hAnsi="黑体"/>
        </w:rPr>
      </w:pPr>
      <w:r w:rsidRPr="00D12FBD">
        <w:rPr>
          <w:rFonts w:ascii="黑体" w:eastAsia="黑体" w:hAnsi="黑体"/>
        </w:rPr>
        <w:br/>
      </w:r>
      <w:r>
        <w:rPr>
          <w:rFonts w:ascii="黑体" w:eastAsia="黑体" w:hAnsi="黑体" w:hint="eastAsia"/>
        </w:rPr>
        <w:t xml:space="preserve">    </w:t>
      </w:r>
      <w:r w:rsidRPr="00D12FBD">
        <w:rPr>
          <w:rFonts w:ascii="黑体" w:eastAsia="黑体" w:hAnsi="黑体" w:hint="eastAsia"/>
        </w:rPr>
        <w:t>转基因耐</w:t>
      </w:r>
      <w:r w:rsidR="0044199C">
        <w:rPr>
          <w:rFonts w:ascii="黑体" w:eastAsia="黑体" w:hAnsi="黑体" w:hint="eastAsia"/>
        </w:rPr>
        <w:t>除草剂</w:t>
      </w:r>
      <w:r w:rsidR="008E57FF">
        <w:rPr>
          <w:rFonts w:ascii="黑体" w:eastAsia="黑体" w:hAnsi="黑体" w:hint="eastAsia"/>
        </w:rPr>
        <w:t>玉米</w:t>
      </w:r>
      <w:r w:rsidRPr="00D12FBD">
        <w:rPr>
          <w:rFonts w:ascii="黑体" w:eastAsia="黑体" w:hAnsi="黑体" w:hint="eastAsia"/>
        </w:rPr>
        <w:t xml:space="preserve"> </w:t>
      </w:r>
      <w:r w:rsidRPr="00507D95">
        <w:rPr>
          <w:rFonts w:ascii="Times New Roman" w:eastAsia="黑体"/>
        </w:rPr>
        <w:t>transgenic</w:t>
      </w:r>
      <w:r w:rsidR="0044199C">
        <w:rPr>
          <w:rFonts w:ascii="Times New Roman" w:eastAsia="黑体" w:hint="eastAsia"/>
        </w:rPr>
        <w:t xml:space="preserve"> herbicide</w:t>
      </w:r>
      <w:r w:rsidRPr="00507D95">
        <w:rPr>
          <w:rFonts w:ascii="Times New Roman" w:eastAsia="黑体"/>
        </w:rPr>
        <w:t xml:space="preserve">-tolerant </w:t>
      </w:r>
      <w:r w:rsidR="0044199C">
        <w:rPr>
          <w:rFonts w:ascii="Times New Roman" w:eastAsia="黑体" w:hint="eastAsia"/>
        </w:rPr>
        <w:t>corn</w:t>
      </w:r>
    </w:p>
    <w:p w14:paraId="16DE387B" w14:textId="4B1D435E" w:rsidR="001D212F" w:rsidRDefault="00D12FBD" w:rsidP="00E60C63">
      <w:pPr>
        <w:pStyle w:val="affffb"/>
        <w:ind w:firstLine="420"/>
      </w:pPr>
      <w:r w:rsidRPr="00D12FBD">
        <w:rPr>
          <w:rFonts w:hint="eastAsia"/>
        </w:rPr>
        <w:t>通过基因工程技术将耐</w:t>
      </w:r>
      <w:r w:rsidR="0044199C">
        <w:rPr>
          <w:rFonts w:hint="eastAsia"/>
        </w:rPr>
        <w:t>除草剂</w:t>
      </w:r>
      <w:r w:rsidRPr="00D12FBD">
        <w:rPr>
          <w:rFonts w:hint="eastAsia"/>
        </w:rPr>
        <w:t>基因导入</w:t>
      </w:r>
      <w:r w:rsidR="008E57FF">
        <w:rPr>
          <w:rFonts w:hint="eastAsia"/>
        </w:rPr>
        <w:t>玉米</w:t>
      </w:r>
      <w:r w:rsidRPr="00D12FBD">
        <w:rPr>
          <w:rFonts w:hint="eastAsia"/>
        </w:rPr>
        <w:t>基因组而培育出的耐</w:t>
      </w:r>
      <w:r w:rsidR="0044199C">
        <w:rPr>
          <w:rFonts w:hint="eastAsia"/>
        </w:rPr>
        <w:t>除草剂</w:t>
      </w:r>
      <w:r w:rsidR="008E57FF">
        <w:rPr>
          <w:rFonts w:hint="eastAsia"/>
        </w:rPr>
        <w:t>玉米</w:t>
      </w:r>
      <w:r w:rsidRPr="00D12FBD">
        <w:rPr>
          <w:rFonts w:hint="eastAsia"/>
        </w:rPr>
        <w:t>品种（品系）。</w:t>
      </w:r>
    </w:p>
    <w:p w14:paraId="710788A7" w14:textId="3897E1F0" w:rsidR="0044199C" w:rsidRPr="00D12FBD" w:rsidRDefault="0044199C" w:rsidP="0044199C">
      <w:pPr>
        <w:pStyle w:val="afffffffffff5"/>
        <w:rPr>
          <w:rFonts w:ascii="黑体" w:eastAsia="黑体" w:hAnsi="黑体"/>
        </w:rPr>
      </w:pPr>
      <w:r w:rsidRPr="00D12FBD">
        <w:rPr>
          <w:rFonts w:ascii="黑体" w:eastAsia="黑体" w:hAnsi="黑体"/>
        </w:rPr>
        <w:br/>
      </w:r>
      <w:r>
        <w:rPr>
          <w:rFonts w:ascii="黑体" w:eastAsia="黑体" w:hAnsi="黑体" w:hint="eastAsia"/>
        </w:rPr>
        <w:t xml:space="preserve">    转化体</w:t>
      </w:r>
      <w:r w:rsidRPr="00D12FBD">
        <w:rPr>
          <w:rFonts w:ascii="黑体" w:eastAsia="黑体" w:hAnsi="黑体" w:hint="eastAsia"/>
        </w:rPr>
        <w:t xml:space="preserve"> </w:t>
      </w:r>
      <w:r w:rsidRPr="00507D95">
        <w:rPr>
          <w:rFonts w:ascii="Times New Roman" w:eastAsia="黑体"/>
        </w:rPr>
        <w:t>trans</w:t>
      </w:r>
      <w:r>
        <w:rPr>
          <w:rFonts w:ascii="Times New Roman" w:eastAsia="黑体" w:hint="eastAsia"/>
        </w:rPr>
        <w:t>formant</w:t>
      </w:r>
    </w:p>
    <w:p w14:paraId="6CE4E337" w14:textId="514D8B96" w:rsidR="0044199C" w:rsidRPr="0044199C" w:rsidRDefault="00445D45" w:rsidP="00570B3C">
      <w:pPr>
        <w:pStyle w:val="affffb"/>
        <w:ind w:firstLine="420"/>
        <w:rPr>
          <w:rFonts w:ascii="黑体" w:eastAsia="黑体" w:hAnsi="黑体"/>
        </w:rPr>
      </w:pPr>
      <w:r w:rsidRPr="00445D45">
        <w:rPr>
          <w:rFonts w:hint="eastAsia"/>
        </w:rPr>
        <w:t>将外源基因植入宿主细胞中，使之能够表达出有用基因产物的生物体或细胞。使用同一个转基因载体在目标作物上进行转化后，由于多种因素的影响（包括但不限于载体插入位置、宿主细胞基因背景、转化过程中的环境条件等），能够获得数量众多且表型存在差异的转化体。为了获得理想的转化体，需要进行大量的筛选和验证工作，以确保它们具有所需的性状和稳定性。</w:t>
      </w:r>
    </w:p>
    <w:p w14:paraId="66298EC4" w14:textId="0810C51E" w:rsidR="007A5D3A" w:rsidRPr="00D12FBD" w:rsidRDefault="00D12FBD" w:rsidP="00D12FBD">
      <w:pPr>
        <w:pStyle w:val="afffffffffff5"/>
        <w:rPr>
          <w:rFonts w:ascii="黑体" w:eastAsia="黑体" w:hAnsi="黑体"/>
        </w:rPr>
      </w:pPr>
      <w:r w:rsidRPr="00D12FBD">
        <w:rPr>
          <w:rFonts w:ascii="黑体" w:eastAsia="黑体" w:hAnsi="黑体"/>
        </w:rPr>
        <w:br/>
      </w:r>
      <w:r>
        <w:rPr>
          <w:rFonts w:ascii="黑体" w:eastAsia="黑体" w:hAnsi="黑体" w:hint="eastAsia"/>
        </w:rPr>
        <w:t xml:space="preserve">    </w:t>
      </w:r>
      <w:r w:rsidRPr="00D12FBD">
        <w:rPr>
          <w:rFonts w:ascii="黑体" w:eastAsia="黑体" w:hAnsi="黑体" w:hint="eastAsia"/>
        </w:rPr>
        <w:t>草甘膦</w:t>
      </w:r>
      <w:r w:rsidRPr="00507D95">
        <w:rPr>
          <w:rFonts w:ascii="Times New Roman" w:eastAsia="黑体"/>
        </w:rPr>
        <w:t xml:space="preserve">glyphosate </w:t>
      </w:r>
    </w:p>
    <w:p w14:paraId="6356DC01" w14:textId="69565661" w:rsidR="003E019F" w:rsidRDefault="00D12FBD" w:rsidP="003E019F">
      <w:pPr>
        <w:pStyle w:val="affffb"/>
        <w:ind w:firstLine="420"/>
      </w:pPr>
      <w:r w:rsidRPr="00D12FBD">
        <w:rPr>
          <w:rFonts w:hint="eastAsia"/>
        </w:rPr>
        <w:t>草甘膦属于低毒有机磷类灭生性除草剂，化学名称为N-（磷羧甲基）甘氨酸，由于草甘膦本身难溶于水，且植物对酸的吸收差，因此将其制成易溶于水的各种盐类，如异丙胺盐、铵盐、二甲胺盐、钾盐、钠盐等。登记用于转基因耐草甘膦</w:t>
      </w:r>
      <w:r w:rsidR="008E57FF">
        <w:rPr>
          <w:rFonts w:hint="eastAsia"/>
        </w:rPr>
        <w:t>玉米</w:t>
      </w:r>
      <w:r w:rsidRPr="00D12FBD">
        <w:rPr>
          <w:rFonts w:hint="eastAsia"/>
        </w:rPr>
        <w:t>的草甘膦主要制剂产品有：</w:t>
      </w:r>
      <w:r w:rsidR="0044199C" w:rsidRPr="00D12FBD">
        <w:rPr>
          <w:rFonts w:hint="eastAsia"/>
        </w:rPr>
        <w:t>41%草甘膦异丙胺盐</w:t>
      </w:r>
      <w:r w:rsidR="0044199C">
        <w:rPr>
          <w:rFonts w:hint="eastAsia"/>
        </w:rPr>
        <w:t>水</w:t>
      </w:r>
      <w:r w:rsidR="0044199C" w:rsidRPr="00D12FBD">
        <w:rPr>
          <w:rFonts w:hint="eastAsia"/>
        </w:rPr>
        <w:t>剂、</w:t>
      </w:r>
      <w:r w:rsidRPr="00D12FBD">
        <w:rPr>
          <w:rFonts w:hint="eastAsia"/>
        </w:rPr>
        <w:t>41%草甘膦异丙胺盐可溶液剂、30%草甘膦铵盐可溶液剂、41%草甘膦钾盐可溶液剂</w:t>
      </w:r>
      <w:r w:rsidR="001A1E25">
        <w:rPr>
          <w:rFonts w:hint="eastAsia"/>
        </w:rPr>
        <w:t>、</w:t>
      </w:r>
      <w:r w:rsidR="001A1E25" w:rsidRPr="001A1E25">
        <w:rPr>
          <w:rFonts w:hint="eastAsia"/>
        </w:rPr>
        <w:t>43%草甘膦钾盐水剂</w:t>
      </w:r>
      <w:r w:rsidRPr="00D12FBD">
        <w:rPr>
          <w:rFonts w:hint="eastAsia"/>
        </w:rPr>
        <w:t>等。</w:t>
      </w:r>
    </w:p>
    <w:p w14:paraId="762CF882" w14:textId="00B5CA68" w:rsidR="00787EEC" w:rsidRDefault="00787EEC" w:rsidP="00787EEC">
      <w:pPr>
        <w:pStyle w:val="afffffffffff5"/>
        <w:rPr>
          <w:rFonts w:ascii="黑体" w:eastAsia="黑体" w:hAnsi="黑体"/>
        </w:rPr>
      </w:pPr>
      <w:r w:rsidRPr="00787EEC">
        <w:rPr>
          <w:rFonts w:ascii="黑体" w:eastAsia="黑体" w:hAnsi="黑体"/>
        </w:rPr>
        <w:br/>
      </w:r>
      <w:r>
        <w:rPr>
          <w:rFonts w:ascii="黑体" w:eastAsia="黑体" w:hAnsi="黑体" w:hint="eastAsia"/>
        </w:rPr>
        <w:t xml:space="preserve">    </w:t>
      </w:r>
      <w:r w:rsidRPr="00787EEC">
        <w:rPr>
          <w:rFonts w:ascii="黑体" w:eastAsia="黑体" w:hAnsi="黑体" w:hint="eastAsia"/>
        </w:rPr>
        <w:t xml:space="preserve">安全使用间隔期 </w:t>
      </w:r>
      <w:r w:rsidRPr="00787EEC">
        <w:rPr>
          <w:rFonts w:ascii="Times New Roman" w:eastAsia="黑体" w:hint="eastAsia"/>
        </w:rPr>
        <w:t>preharvest interval</w:t>
      </w:r>
    </w:p>
    <w:p w14:paraId="7949FB92" w14:textId="61B0F1EF" w:rsidR="00787EEC" w:rsidRPr="00787EEC" w:rsidRDefault="00787EEC" w:rsidP="00787EEC">
      <w:pPr>
        <w:pStyle w:val="affffb"/>
        <w:ind w:firstLine="420"/>
      </w:pPr>
      <w:r w:rsidRPr="00787EEC">
        <w:rPr>
          <w:rFonts w:hint="eastAsia"/>
        </w:rPr>
        <w:t>最后一次施药至作物收获时安全允许间隔的天数。</w:t>
      </w:r>
    </w:p>
    <w:p w14:paraId="6C2FA7A3" w14:textId="77777777" w:rsidR="003976F5" w:rsidRDefault="003976F5" w:rsidP="003976F5">
      <w:pPr>
        <w:pStyle w:val="affc"/>
        <w:spacing w:before="240" w:after="240"/>
      </w:pPr>
      <w:r w:rsidRPr="00D12FBD">
        <w:rPr>
          <w:rFonts w:hint="eastAsia"/>
        </w:rPr>
        <w:t>草甘膦除草剂产品选择</w:t>
      </w:r>
    </w:p>
    <w:p w14:paraId="767900E0" w14:textId="2C794C4F" w:rsidR="003976F5" w:rsidRPr="003976F5" w:rsidRDefault="002A60E4" w:rsidP="00D12FBD">
      <w:pPr>
        <w:pStyle w:val="affffb"/>
        <w:ind w:firstLine="420"/>
      </w:pPr>
      <w:r>
        <w:rPr>
          <w:rFonts w:hint="eastAsia"/>
        </w:rPr>
        <w:t>宜采用</w:t>
      </w:r>
      <w:r w:rsidRPr="002A60E4">
        <w:rPr>
          <w:rFonts w:hint="eastAsia"/>
        </w:rPr>
        <w:t>种药配套模式</w:t>
      </w:r>
      <w:r>
        <w:rPr>
          <w:rFonts w:hint="eastAsia"/>
        </w:rPr>
        <w:t>，</w:t>
      </w:r>
      <w:r w:rsidR="003976F5" w:rsidRPr="00507D95">
        <w:rPr>
          <w:rFonts w:hint="eastAsia"/>
        </w:rPr>
        <w:t>按</w:t>
      </w:r>
      <w:r w:rsidR="004D0CEB" w:rsidRPr="004D0CEB">
        <w:rPr>
          <w:rFonts w:hint="eastAsia"/>
        </w:rPr>
        <w:t>草甘膦除草剂</w:t>
      </w:r>
      <w:r w:rsidR="003976F5" w:rsidRPr="00507D95">
        <w:rPr>
          <w:rFonts w:hint="eastAsia"/>
        </w:rPr>
        <w:t>标签上标明的适用转化体进行用药，</w:t>
      </w:r>
      <w:r w:rsidR="00A130FE">
        <w:rPr>
          <w:rFonts w:hint="eastAsia"/>
        </w:rPr>
        <w:t>草甘膦</w:t>
      </w:r>
      <w:r w:rsidR="0044199C" w:rsidRPr="004D498D">
        <w:rPr>
          <w:rFonts w:hint="eastAsia"/>
        </w:rPr>
        <w:t>对不同转化体安全性有差异</w:t>
      </w:r>
      <w:r>
        <w:rPr>
          <w:rFonts w:hint="eastAsia"/>
        </w:rPr>
        <w:t>，</w:t>
      </w:r>
      <w:r w:rsidR="003976F5" w:rsidRPr="00507D95">
        <w:rPr>
          <w:rFonts w:hint="eastAsia"/>
        </w:rPr>
        <w:t>避免误用或其他潜在风险</w:t>
      </w:r>
      <w:r w:rsidR="003976F5" w:rsidRPr="00D12FBD">
        <w:rPr>
          <w:rFonts w:hint="eastAsia"/>
        </w:rPr>
        <w:t>。</w:t>
      </w:r>
    </w:p>
    <w:p w14:paraId="707CDD4E" w14:textId="719A4D29" w:rsidR="00D12FBD" w:rsidRDefault="00D12FBD" w:rsidP="00D12FBD">
      <w:pPr>
        <w:pStyle w:val="affc"/>
        <w:spacing w:before="240" w:after="240"/>
      </w:pPr>
      <w:r w:rsidRPr="00D12FBD">
        <w:rPr>
          <w:rFonts w:hint="eastAsia"/>
        </w:rPr>
        <w:t>施药技术</w:t>
      </w:r>
    </w:p>
    <w:p w14:paraId="12E0748D" w14:textId="1A93C563" w:rsidR="00D12FBD" w:rsidRDefault="00D12FBD" w:rsidP="00D12FBD">
      <w:pPr>
        <w:pStyle w:val="affd"/>
        <w:spacing w:before="120" w:after="120"/>
      </w:pPr>
      <w:r>
        <w:rPr>
          <w:rFonts w:hint="eastAsia"/>
        </w:rPr>
        <w:lastRenderedPageBreak/>
        <w:t>施药时间</w:t>
      </w:r>
    </w:p>
    <w:p w14:paraId="04398749" w14:textId="44712CD8" w:rsidR="00D12FBD" w:rsidRDefault="00D12FBD" w:rsidP="00570B3C">
      <w:pPr>
        <w:pStyle w:val="afffffffff1"/>
        <w:spacing w:beforeLines="50" w:before="120" w:afterLines="50" w:after="120"/>
      </w:pPr>
      <w:r w:rsidRPr="00D12FBD">
        <w:rPr>
          <w:rFonts w:hint="eastAsia"/>
        </w:rPr>
        <w:t>应根据草甘膦农药产品标签推荐的时间确定施药时期</w:t>
      </w:r>
      <w:r w:rsidR="00541829">
        <w:rPr>
          <w:rFonts w:hint="eastAsia"/>
        </w:rPr>
        <w:t>，</w:t>
      </w:r>
      <w:r w:rsidR="00181A88">
        <w:rPr>
          <w:rFonts w:hint="eastAsia"/>
        </w:rPr>
        <w:t>并</w:t>
      </w:r>
      <w:r w:rsidR="00541829">
        <w:rPr>
          <w:rFonts w:hint="eastAsia"/>
        </w:rPr>
        <w:t>遵循标签规定的</w:t>
      </w:r>
      <w:r w:rsidR="00193941" w:rsidRPr="00193941">
        <w:rPr>
          <w:rFonts w:hint="eastAsia"/>
        </w:rPr>
        <w:t>施药间隔期</w:t>
      </w:r>
      <w:r w:rsidR="00787EEC">
        <w:rPr>
          <w:rFonts w:hint="eastAsia"/>
        </w:rPr>
        <w:t>、安全使用间隔期</w:t>
      </w:r>
      <w:r w:rsidRPr="00D12FBD">
        <w:rPr>
          <w:rFonts w:hint="eastAsia"/>
        </w:rPr>
        <w:t>。</w:t>
      </w:r>
    </w:p>
    <w:p w14:paraId="603B7014" w14:textId="314E84E3" w:rsidR="00752EFD" w:rsidRPr="00D12FBD" w:rsidRDefault="00752EFD" w:rsidP="00570B3C">
      <w:pPr>
        <w:pStyle w:val="afffffffff1"/>
        <w:spacing w:beforeLines="50" w:before="120" w:afterLines="50" w:after="120"/>
      </w:pPr>
      <w:bookmarkStart w:id="40" w:name="_Hlk161907701"/>
      <w:r>
        <w:rPr>
          <w:rFonts w:hint="eastAsia"/>
        </w:rPr>
        <w:t>宜在</w:t>
      </w:r>
      <w:r w:rsidRPr="00752EFD">
        <w:rPr>
          <w:rFonts w:hint="eastAsia"/>
        </w:rPr>
        <w:t>上午10:00前</w:t>
      </w:r>
      <w:r>
        <w:rPr>
          <w:rFonts w:hint="eastAsia"/>
        </w:rPr>
        <w:t>或</w:t>
      </w:r>
      <w:r w:rsidRPr="00752EFD">
        <w:rPr>
          <w:rFonts w:hint="eastAsia"/>
        </w:rPr>
        <w:t>下午15:00之后</w:t>
      </w:r>
      <w:r>
        <w:rPr>
          <w:rFonts w:hint="eastAsia"/>
        </w:rPr>
        <w:t>施药，</w:t>
      </w:r>
      <w:r w:rsidRPr="00752EFD">
        <w:rPr>
          <w:rFonts w:hint="eastAsia"/>
        </w:rPr>
        <w:t>避开露水</w:t>
      </w:r>
      <w:r>
        <w:rPr>
          <w:rFonts w:hint="eastAsia"/>
        </w:rPr>
        <w:t>、高温（</w:t>
      </w:r>
      <w:r w:rsidR="001A1E25" w:rsidRPr="001A1E25">
        <w:rPr>
          <w:rFonts w:hint="eastAsia"/>
        </w:rPr>
        <w:t>＞</w:t>
      </w:r>
      <w:r>
        <w:rPr>
          <w:rFonts w:hint="eastAsia"/>
        </w:rPr>
        <w:t>3</w:t>
      </w:r>
      <w:r>
        <w:t>0</w:t>
      </w:r>
      <w:r>
        <w:rPr>
          <w:rFonts w:hint="eastAsia"/>
        </w:rPr>
        <w:t>℃）</w:t>
      </w:r>
      <w:r w:rsidR="00795178">
        <w:rPr>
          <w:rFonts w:hint="eastAsia"/>
        </w:rPr>
        <w:t>时施药</w:t>
      </w:r>
      <w:bookmarkEnd w:id="40"/>
      <w:r>
        <w:rPr>
          <w:rFonts w:hint="eastAsia"/>
        </w:rPr>
        <w:t>。</w:t>
      </w:r>
    </w:p>
    <w:p w14:paraId="4207A80F" w14:textId="5D489B56" w:rsidR="00D12FBD" w:rsidRDefault="00D12FBD" w:rsidP="00570B3C">
      <w:pPr>
        <w:pStyle w:val="afffffffff1"/>
        <w:spacing w:beforeLines="50" w:before="120" w:afterLines="50" w:after="120"/>
      </w:pPr>
      <w:r w:rsidRPr="00D12FBD">
        <w:rPr>
          <w:rFonts w:hint="eastAsia"/>
        </w:rPr>
        <w:t>不应在雨天</w:t>
      </w:r>
      <w:bookmarkStart w:id="41" w:name="_Hlk161908029"/>
      <w:r w:rsidRPr="00D12FBD">
        <w:rPr>
          <w:rFonts w:hint="eastAsia"/>
        </w:rPr>
        <w:t>施药</w:t>
      </w:r>
      <w:bookmarkStart w:id="42" w:name="_Hlk161908009"/>
      <w:bookmarkEnd w:id="41"/>
      <w:r>
        <w:rPr>
          <w:rFonts w:hint="eastAsia"/>
        </w:rPr>
        <w:t>。</w:t>
      </w:r>
      <w:r w:rsidR="00EB2330" w:rsidRPr="00EB2330">
        <w:rPr>
          <w:rFonts w:hint="eastAsia"/>
        </w:rPr>
        <w:t>喷药4小时内如遇降雨，药效减低，建议补喷</w:t>
      </w:r>
      <w:r w:rsidR="00EB2330">
        <w:rPr>
          <w:rFonts w:hint="eastAsia"/>
        </w:rPr>
        <w:t>。</w:t>
      </w:r>
      <w:bookmarkEnd w:id="42"/>
    </w:p>
    <w:p w14:paraId="70762E8A" w14:textId="47246AF6" w:rsidR="00795178" w:rsidRDefault="00795178" w:rsidP="00570B3C">
      <w:pPr>
        <w:pStyle w:val="afffffffff1"/>
        <w:spacing w:beforeLines="50" w:before="120" w:afterLines="50" w:after="120"/>
      </w:pPr>
      <w:r w:rsidRPr="00D12FBD">
        <w:rPr>
          <w:rFonts w:hint="eastAsia"/>
        </w:rPr>
        <w:t>不应在风力大于</w:t>
      </w:r>
      <w:r>
        <w:t>2</w:t>
      </w:r>
      <w:r>
        <w:rPr>
          <w:rFonts w:hint="eastAsia"/>
        </w:rPr>
        <w:t xml:space="preserve"> </w:t>
      </w:r>
      <w:r>
        <w:t>m/s</w:t>
      </w:r>
      <w:r w:rsidRPr="00D12FBD">
        <w:rPr>
          <w:rFonts w:hint="eastAsia"/>
        </w:rPr>
        <w:t>时施药</w:t>
      </w:r>
      <w:r>
        <w:rPr>
          <w:rFonts w:hint="eastAsia"/>
        </w:rPr>
        <w:t>。</w:t>
      </w:r>
    </w:p>
    <w:p w14:paraId="0CF9AD48" w14:textId="457C2063" w:rsidR="00D12FBD" w:rsidRPr="00D12FBD" w:rsidRDefault="008E57FF" w:rsidP="00570B3C">
      <w:pPr>
        <w:pStyle w:val="afffffffff1"/>
        <w:spacing w:beforeLines="50" w:before="120" w:afterLines="50" w:after="120"/>
      </w:pPr>
      <w:r w:rsidRPr="00C30580">
        <w:rPr>
          <w:rFonts w:hint="eastAsia"/>
        </w:rPr>
        <w:t>玉米</w:t>
      </w:r>
      <w:r w:rsidR="00C30580" w:rsidRPr="00C30580">
        <w:rPr>
          <w:rFonts w:hint="eastAsia"/>
        </w:rPr>
        <w:t>8叶期以后</w:t>
      </w:r>
      <w:r w:rsidR="00C30580">
        <w:rPr>
          <w:rFonts w:hint="eastAsia"/>
        </w:rPr>
        <w:t>施药应</w:t>
      </w:r>
      <w:r w:rsidR="00EB2330" w:rsidRPr="00EB2330">
        <w:rPr>
          <w:rFonts w:hint="eastAsia"/>
        </w:rPr>
        <w:t>行间</w:t>
      </w:r>
      <w:r w:rsidR="0044199C" w:rsidRPr="0044199C">
        <w:rPr>
          <w:rFonts w:hint="eastAsia"/>
        </w:rPr>
        <w:t>定向</w:t>
      </w:r>
      <w:r w:rsidR="00C30580" w:rsidRPr="00C30580">
        <w:rPr>
          <w:rFonts w:hint="eastAsia"/>
        </w:rPr>
        <w:t>喷雾，尽量避免药液累积在玉米心叶</w:t>
      </w:r>
      <w:r w:rsidR="00507D95">
        <w:rPr>
          <w:rFonts w:hint="eastAsia"/>
        </w:rPr>
        <w:t>。</w:t>
      </w:r>
    </w:p>
    <w:p w14:paraId="5C4B5382" w14:textId="7C0EB9E9" w:rsidR="00D12FBD" w:rsidRDefault="00D12FBD" w:rsidP="00570B3C">
      <w:pPr>
        <w:pStyle w:val="affd"/>
        <w:spacing w:before="120" w:after="120"/>
      </w:pPr>
      <w:r>
        <w:rPr>
          <w:rFonts w:hint="eastAsia"/>
        </w:rPr>
        <w:t>施药器械</w:t>
      </w:r>
    </w:p>
    <w:p w14:paraId="59D01298" w14:textId="79996417" w:rsidR="00D12FBD" w:rsidRDefault="0044199C" w:rsidP="00570B3C">
      <w:pPr>
        <w:pStyle w:val="affe"/>
        <w:spacing w:before="120" w:after="120"/>
      </w:pPr>
      <w:r w:rsidRPr="0044199C">
        <w:rPr>
          <w:rFonts w:hint="eastAsia"/>
        </w:rPr>
        <w:t>施药器械选择</w:t>
      </w:r>
    </w:p>
    <w:p w14:paraId="526EEAEA" w14:textId="7A3127C3" w:rsidR="004A1E52" w:rsidRDefault="004A1E52" w:rsidP="00570B3C">
      <w:pPr>
        <w:pStyle w:val="affffb"/>
        <w:spacing w:beforeLines="50" w:before="120" w:afterLines="50" w:after="120"/>
        <w:ind w:firstLine="420"/>
      </w:pPr>
      <w:r>
        <w:rPr>
          <w:rFonts w:hint="eastAsia"/>
        </w:rPr>
        <w:t>小面积喷洒农药宜选择手动喷雾器</w:t>
      </w:r>
      <w:r w:rsidR="0044199C">
        <w:rPr>
          <w:rFonts w:hint="eastAsia"/>
        </w:rPr>
        <w:t>；</w:t>
      </w:r>
      <w:r>
        <w:rPr>
          <w:rFonts w:hint="eastAsia"/>
        </w:rPr>
        <w:t>较大面积喷洒农药宜选用背负机动气力喷雾机</w:t>
      </w:r>
      <w:r w:rsidR="0044199C">
        <w:rPr>
          <w:rFonts w:hint="eastAsia"/>
        </w:rPr>
        <w:t>；</w:t>
      </w:r>
      <w:r>
        <w:rPr>
          <w:rFonts w:hint="eastAsia"/>
        </w:rPr>
        <w:t>大面积喷洒农药宜选用喷杆喷雾机。</w:t>
      </w:r>
    </w:p>
    <w:p w14:paraId="131050B6" w14:textId="52ACA021" w:rsidR="004A1E52" w:rsidRDefault="004A1E52" w:rsidP="00570B3C">
      <w:pPr>
        <w:pStyle w:val="affe"/>
        <w:spacing w:before="120" w:after="120"/>
      </w:pPr>
      <w:r>
        <w:rPr>
          <w:rFonts w:hint="eastAsia"/>
        </w:rPr>
        <w:t>喷头</w:t>
      </w:r>
      <w:r w:rsidR="0044199C">
        <w:rPr>
          <w:rFonts w:hint="eastAsia"/>
        </w:rPr>
        <w:t>选择</w:t>
      </w:r>
    </w:p>
    <w:p w14:paraId="3C63E8BE" w14:textId="7A95C520" w:rsidR="004A1E52" w:rsidRDefault="004A1E52" w:rsidP="00570B3C">
      <w:pPr>
        <w:pStyle w:val="affffb"/>
        <w:spacing w:beforeLines="50" w:before="120" w:afterLines="50" w:after="120"/>
        <w:ind w:firstLine="420"/>
      </w:pPr>
      <w:r w:rsidRPr="004A1E52">
        <w:rPr>
          <w:rFonts w:hint="eastAsia"/>
        </w:rPr>
        <w:t>应采用扇形雾喷头或激射式喷头</w:t>
      </w:r>
      <w:r w:rsidR="0044199C">
        <w:rPr>
          <w:rFonts w:hint="eastAsia"/>
        </w:rPr>
        <w:t>；</w:t>
      </w:r>
      <w:r w:rsidRPr="004A1E52">
        <w:rPr>
          <w:rFonts w:hint="eastAsia"/>
        </w:rPr>
        <w:t>禁止在喷杆上混用不同类型的喷头</w:t>
      </w:r>
      <w:r>
        <w:rPr>
          <w:rFonts w:hint="eastAsia"/>
        </w:rPr>
        <w:t>。</w:t>
      </w:r>
    </w:p>
    <w:p w14:paraId="600E1994" w14:textId="5EB85568" w:rsidR="00946168" w:rsidRDefault="00946168" w:rsidP="00570B3C">
      <w:pPr>
        <w:pStyle w:val="affe"/>
        <w:spacing w:before="120" w:after="120"/>
      </w:pPr>
      <w:r>
        <w:rPr>
          <w:rFonts w:hint="eastAsia"/>
        </w:rPr>
        <w:t>施药</w:t>
      </w:r>
      <w:r w:rsidRPr="00946168">
        <w:rPr>
          <w:rFonts w:hint="eastAsia"/>
        </w:rPr>
        <w:t>器</w:t>
      </w:r>
      <w:r>
        <w:rPr>
          <w:rFonts w:hint="eastAsia"/>
        </w:rPr>
        <w:t>械维护</w:t>
      </w:r>
    </w:p>
    <w:p w14:paraId="17F81B55" w14:textId="60B16F7D" w:rsidR="00946168" w:rsidRDefault="00946168" w:rsidP="00570B3C">
      <w:pPr>
        <w:pStyle w:val="afffffffff0"/>
        <w:spacing w:beforeLines="50" w:before="120" w:afterLines="50" w:after="120"/>
      </w:pPr>
      <w:r>
        <w:rPr>
          <w:rFonts w:hint="eastAsia"/>
        </w:rPr>
        <w:t>喷雾器(机)喷洒草甘膦除草剂后</w:t>
      </w:r>
      <w:r w:rsidR="00002C5C">
        <w:rPr>
          <w:rFonts w:hint="eastAsia"/>
        </w:rPr>
        <w:t>，</w:t>
      </w:r>
      <w:r>
        <w:rPr>
          <w:rFonts w:hint="eastAsia"/>
        </w:rPr>
        <w:t>必须用加有清洗剂的清水彻底清洗干净(至少清洗</w:t>
      </w:r>
      <w:r w:rsidR="0044199C">
        <w:rPr>
          <w:rFonts w:hint="eastAsia"/>
        </w:rPr>
        <w:t>3</w:t>
      </w:r>
      <w:r>
        <w:rPr>
          <w:rFonts w:hint="eastAsia"/>
        </w:rPr>
        <w:t>遍)。</w:t>
      </w:r>
    </w:p>
    <w:p w14:paraId="243D5A2E" w14:textId="6485A7AA" w:rsidR="00946168" w:rsidRDefault="00946168" w:rsidP="00570B3C">
      <w:pPr>
        <w:pStyle w:val="afffffffff0"/>
        <w:spacing w:beforeLines="50" w:before="120" w:afterLines="50" w:after="120"/>
      </w:pPr>
      <w:r>
        <w:rPr>
          <w:rFonts w:hint="eastAsia"/>
        </w:rPr>
        <w:t>存放前应对可能锈蚀的部件涂防锈黄油</w:t>
      </w:r>
      <w:r w:rsidR="0044199C">
        <w:rPr>
          <w:rFonts w:hint="eastAsia"/>
        </w:rPr>
        <w:t>保养</w:t>
      </w:r>
      <w:r>
        <w:rPr>
          <w:rFonts w:hint="eastAsia"/>
        </w:rPr>
        <w:t>。</w:t>
      </w:r>
    </w:p>
    <w:p w14:paraId="7CD96C97" w14:textId="767E1A3E" w:rsidR="00946168" w:rsidRDefault="00946168" w:rsidP="00570B3C">
      <w:pPr>
        <w:pStyle w:val="afffffffff0"/>
        <w:spacing w:beforeLines="50" w:before="120" w:afterLines="50" w:after="120"/>
      </w:pPr>
      <w:r>
        <w:rPr>
          <w:rFonts w:hint="eastAsia"/>
        </w:rPr>
        <w:t>应放在干燥通风的库房内</w:t>
      </w:r>
      <w:r w:rsidR="00002C5C">
        <w:rPr>
          <w:rFonts w:hint="eastAsia"/>
        </w:rPr>
        <w:t>，</w:t>
      </w:r>
      <w:r>
        <w:rPr>
          <w:rFonts w:hint="eastAsia"/>
        </w:rPr>
        <w:t>切勿靠近火源</w:t>
      </w:r>
      <w:r w:rsidR="00002C5C">
        <w:rPr>
          <w:rFonts w:hint="eastAsia"/>
        </w:rPr>
        <w:t>，</w:t>
      </w:r>
      <w:r>
        <w:rPr>
          <w:rFonts w:hint="eastAsia"/>
        </w:rPr>
        <w:t>避免露天存放或与农药、酸碱等腐蚀性物质存放在一起。</w:t>
      </w:r>
    </w:p>
    <w:p w14:paraId="58724096" w14:textId="348CDB5C" w:rsidR="004A1E52" w:rsidRDefault="004A1E52" w:rsidP="00570B3C">
      <w:pPr>
        <w:pStyle w:val="affd"/>
        <w:spacing w:before="120" w:after="120"/>
      </w:pPr>
      <w:r>
        <w:rPr>
          <w:rFonts w:hint="eastAsia"/>
        </w:rPr>
        <w:t>施药</w:t>
      </w:r>
      <w:r w:rsidR="00AB2DA9">
        <w:rPr>
          <w:rFonts w:hint="eastAsia"/>
        </w:rPr>
        <w:t>剂量</w:t>
      </w:r>
    </w:p>
    <w:p w14:paraId="195F1628" w14:textId="5AA83747" w:rsidR="004A1E52" w:rsidRDefault="004A1E52" w:rsidP="00570B3C">
      <w:pPr>
        <w:pStyle w:val="afffffffff1"/>
        <w:spacing w:beforeLines="50" w:before="120" w:afterLines="50" w:after="120"/>
      </w:pPr>
      <w:r w:rsidRPr="004A1E52">
        <w:rPr>
          <w:rFonts w:hint="eastAsia"/>
        </w:rPr>
        <w:t>应按照</w:t>
      </w:r>
      <w:r w:rsidR="007C29C5">
        <w:rPr>
          <w:rFonts w:hint="eastAsia"/>
        </w:rPr>
        <w:t>草甘膦</w:t>
      </w:r>
      <w:r w:rsidRPr="004A1E52">
        <w:rPr>
          <w:rFonts w:hint="eastAsia"/>
        </w:rPr>
        <w:t>产品标签或说明书规定</w:t>
      </w:r>
      <w:r w:rsidR="00B36B35">
        <w:rPr>
          <w:rFonts w:hint="eastAsia"/>
        </w:rPr>
        <w:t>的</w:t>
      </w:r>
      <w:r w:rsidR="00C07473">
        <w:rPr>
          <w:rFonts w:hint="eastAsia"/>
        </w:rPr>
        <w:t>用药量施药</w:t>
      </w:r>
      <w:r w:rsidR="00111131">
        <w:rPr>
          <w:rFonts w:hint="eastAsia"/>
        </w:rPr>
        <w:t>，</w:t>
      </w:r>
      <w:bookmarkStart w:id="43" w:name="_Hlk161906517"/>
      <w:r w:rsidR="00C07473">
        <w:rPr>
          <w:rFonts w:hint="eastAsia"/>
        </w:rPr>
        <w:t>施</w:t>
      </w:r>
      <w:bookmarkEnd w:id="43"/>
      <w:r w:rsidR="00C07473">
        <w:rPr>
          <w:rFonts w:hint="eastAsia"/>
        </w:rPr>
        <w:t>药</w:t>
      </w:r>
      <w:r w:rsidR="00530A42">
        <w:rPr>
          <w:rFonts w:hint="eastAsia"/>
        </w:rPr>
        <w:t>量</w:t>
      </w:r>
      <w:r w:rsidR="00C07473">
        <w:rPr>
          <w:rFonts w:hint="eastAsia"/>
        </w:rPr>
        <w:t>不得超过</w:t>
      </w:r>
      <w:r w:rsidR="009236DC">
        <w:rPr>
          <w:rFonts w:hint="eastAsia"/>
        </w:rPr>
        <w:t>单次</w:t>
      </w:r>
      <w:r w:rsidR="00C07473">
        <w:rPr>
          <w:rFonts w:hint="eastAsia"/>
        </w:rPr>
        <w:t>最大</w:t>
      </w:r>
      <w:r w:rsidR="009236DC">
        <w:rPr>
          <w:rFonts w:hint="eastAsia"/>
        </w:rPr>
        <w:t>施</w:t>
      </w:r>
      <w:r w:rsidR="00C07473">
        <w:rPr>
          <w:rFonts w:hint="eastAsia"/>
        </w:rPr>
        <w:t>用量</w:t>
      </w:r>
      <w:r w:rsidRPr="004A1E52">
        <w:rPr>
          <w:rFonts w:hint="eastAsia"/>
        </w:rPr>
        <w:t>。</w:t>
      </w:r>
    </w:p>
    <w:p w14:paraId="638B63FD" w14:textId="3B55E17E" w:rsidR="004D0CEB" w:rsidRDefault="004D0CEB" w:rsidP="00570B3C">
      <w:pPr>
        <w:pStyle w:val="afffffffff1"/>
        <w:spacing w:beforeLines="50" w:before="120" w:afterLines="50" w:after="120"/>
      </w:pPr>
      <w:r w:rsidRPr="004D0CEB">
        <w:rPr>
          <w:rFonts w:hint="eastAsia"/>
        </w:rPr>
        <w:t>用药时应注意不同转化体和品种的施药量</w:t>
      </w:r>
      <w:r w:rsidR="00007231">
        <w:rPr>
          <w:rFonts w:hint="eastAsia"/>
        </w:rPr>
        <w:t>差异</w:t>
      </w:r>
      <w:r w:rsidRPr="004D0CEB">
        <w:rPr>
          <w:rFonts w:hint="eastAsia"/>
        </w:rPr>
        <w:t>。</w:t>
      </w:r>
    </w:p>
    <w:p w14:paraId="320E7D0E" w14:textId="4342F7D8" w:rsidR="009236DC" w:rsidRDefault="009236DC" w:rsidP="00570B3C">
      <w:pPr>
        <w:pStyle w:val="afffffffff1"/>
        <w:spacing w:beforeLines="50" w:before="120" w:afterLines="50" w:after="120"/>
      </w:pPr>
      <w:r w:rsidRPr="009236DC">
        <w:rPr>
          <w:rFonts w:hint="eastAsia"/>
        </w:rPr>
        <w:t>可根据杂草叶龄、密度调整用药量。</w:t>
      </w:r>
    </w:p>
    <w:p w14:paraId="2C99412A" w14:textId="5EFC5607" w:rsidR="00530A42" w:rsidRDefault="004D0CEB" w:rsidP="00570B3C">
      <w:pPr>
        <w:pStyle w:val="affd"/>
        <w:spacing w:before="120" w:after="120"/>
      </w:pPr>
      <w:r w:rsidRPr="004D0CEB">
        <w:rPr>
          <w:rFonts w:hint="eastAsia"/>
        </w:rPr>
        <w:t>施药注意事项</w:t>
      </w:r>
    </w:p>
    <w:p w14:paraId="69423D3F" w14:textId="68B86E7F" w:rsidR="003207C9" w:rsidRDefault="003207C9" w:rsidP="00570B3C">
      <w:pPr>
        <w:pStyle w:val="afffffffff1"/>
        <w:spacing w:beforeLines="50" w:before="120" w:afterLines="50" w:after="120"/>
      </w:pPr>
      <w:r w:rsidRPr="003207C9">
        <w:rPr>
          <w:rFonts w:hint="eastAsia"/>
        </w:rPr>
        <w:t>在合适的时期用药，对用药的有效性进行持续的监测，以最少的施药次数及</w:t>
      </w:r>
      <w:r>
        <w:rPr>
          <w:rFonts w:hint="eastAsia"/>
        </w:rPr>
        <w:t>剂量</w:t>
      </w:r>
      <w:r w:rsidRPr="003207C9">
        <w:rPr>
          <w:rFonts w:hint="eastAsia"/>
        </w:rPr>
        <w:t>达到最好的杂草控制效果。</w:t>
      </w:r>
    </w:p>
    <w:p w14:paraId="1F41AB36" w14:textId="2D3C17E2" w:rsidR="001A1E25" w:rsidRPr="003207C9" w:rsidRDefault="001A1E25" w:rsidP="00570B3C">
      <w:pPr>
        <w:pStyle w:val="afffffffff1"/>
        <w:spacing w:beforeLines="50" w:before="120" w:afterLines="50" w:after="120"/>
      </w:pPr>
      <w:r w:rsidRPr="001A1E25">
        <w:rPr>
          <w:rFonts w:hint="eastAsia"/>
        </w:rPr>
        <w:t>使用清水配制药剂，避免使用浑浊水源或硬度较高的水源配制药液</w:t>
      </w:r>
      <w:r>
        <w:rPr>
          <w:rFonts w:hint="eastAsia"/>
        </w:rPr>
        <w:t>。</w:t>
      </w:r>
    </w:p>
    <w:p w14:paraId="31F859A5" w14:textId="6308C095" w:rsidR="004D0CEB" w:rsidRDefault="004D0CEB" w:rsidP="00570B3C">
      <w:pPr>
        <w:pStyle w:val="afffffffff1"/>
        <w:spacing w:beforeLines="50" w:before="120" w:afterLines="50" w:after="120"/>
      </w:pPr>
      <w:r>
        <w:rPr>
          <w:rFonts w:hint="eastAsia"/>
        </w:rPr>
        <w:t>施药时应戴防护镜、口罩、手套、穿防护服、雨靴等安全防护用品。禁止饮食、吸烟和饮水等。施药后应及时洗澡，清洗防护用具和衣物等。</w:t>
      </w:r>
    </w:p>
    <w:p w14:paraId="2F2DE2FD" w14:textId="76ACC13C" w:rsidR="00BB7189" w:rsidRDefault="00BB7189" w:rsidP="00570B3C">
      <w:pPr>
        <w:pStyle w:val="afffffffff1"/>
        <w:spacing w:beforeLines="50" w:before="120" w:afterLines="50" w:after="120"/>
      </w:pPr>
      <w:r w:rsidRPr="00BB7189">
        <w:rPr>
          <w:rFonts w:hint="eastAsia"/>
        </w:rPr>
        <w:t>避免飘移到周围作物</w:t>
      </w:r>
      <w:r>
        <w:rPr>
          <w:rFonts w:hint="eastAsia"/>
        </w:rPr>
        <w:t>、</w:t>
      </w:r>
      <w:r w:rsidRPr="00BB7189">
        <w:rPr>
          <w:rFonts w:hint="eastAsia"/>
        </w:rPr>
        <w:t>非靶标生物</w:t>
      </w:r>
      <w:r>
        <w:rPr>
          <w:rFonts w:hint="eastAsia"/>
        </w:rPr>
        <w:t>、</w:t>
      </w:r>
      <w:r w:rsidRPr="00BB7189">
        <w:rPr>
          <w:rFonts w:hint="eastAsia"/>
        </w:rPr>
        <w:t>相邻敏感区域（例如，居民区、水体）上</w:t>
      </w:r>
      <w:r w:rsidR="00193941">
        <w:rPr>
          <w:rFonts w:hint="eastAsia"/>
        </w:rPr>
        <w:t>，</w:t>
      </w:r>
      <w:r w:rsidR="00193941" w:rsidRPr="00193941">
        <w:rPr>
          <w:rFonts w:hint="eastAsia"/>
        </w:rPr>
        <w:t>避免直接应用于任何水体</w:t>
      </w:r>
      <w:r w:rsidRPr="00BB7189">
        <w:rPr>
          <w:rFonts w:hint="eastAsia"/>
        </w:rPr>
        <w:t>。</w:t>
      </w:r>
    </w:p>
    <w:p w14:paraId="7EFB866A" w14:textId="0837355D" w:rsidR="00C47963" w:rsidRDefault="00D93A94" w:rsidP="00570B3C">
      <w:pPr>
        <w:pStyle w:val="afffffffff1"/>
        <w:spacing w:beforeLines="50" w:before="120" w:afterLines="50" w:after="120"/>
      </w:pPr>
      <w:r w:rsidRPr="00C47963">
        <w:rPr>
          <w:rFonts w:hint="eastAsia"/>
        </w:rPr>
        <w:t>施药</w:t>
      </w:r>
      <w:r>
        <w:rPr>
          <w:rFonts w:hint="eastAsia"/>
        </w:rPr>
        <w:t>后</w:t>
      </w:r>
      <w:r w:rsidR="00C47963" w:rsidRPr="00C47963">
        <w:rPr>
          <w:rFonts w:hint="eastAsia"/>
        </w:rPr>
        <w:t>的地块</w:t>
      </w:r>
      <w:bookmarkStart w:id="44" w:name="_Hlk161058855"/>
      <w:r>
        <w:rPr>
          <w:rFonts w:hint="eastAsia"/>
        </w:rPr>
        <w:t>应</w:t>
      </w:r>
      <w:bookmarkEnd w:id="44"/>
      <w:r w:rsidR="00C47963" w:rsidRPr="00C47963">
        <w:rPr>
          <w:rFonts w:hint="eastAsia"/>
        </w:rPr>
        <w:t>树立警示标志</w:t>
      </w:r>
      <w:r w:rsidR="00C47963">
        <w:rPr>
          <w:rFonts w:hint="eastAsia"/>
        </w:rPr>
        <w:t>，</w:t>
      </w:r>
      <w:r w:rsidR="00C47963" w:rsidRPr="00C47963">
        <w:rPr>
          <w:rFonts w:hint="eastAsia"/>
        </w:rPr>
        <w:t>施药后24h内禁止进人。</w:t>
      </w:r>
    </w:p>
    <w:p w14:paraId="72A090D8" w14:textId="6E32B4D0" w:rsidR="00BB7189" w:rsidRDefault="00BB7189" w:rsidP="00BB7189">
      <w:pPr>
        <w:pStyle w:val="affc"/>
        <w:spacing w:before="240" w:after="240"/>
      </w:pPr>
      <w:r>
        <w:rPr>
          <w:rFonts w:hint="eastAsia"/>
        </w:rPr>
        <w:t>其他</w:t>
      </w:r>
    </w:p>
    <w:p w14:paraId="3F6F33B1" w14:textId="3BBB33C8" w:rsidR="00BB7189" w:rsidRDefault="00BB7189" w:rsidP="00570B3C">
      <w:pPr>
        <w:pStyle w:val="affffffffe"/>
        <w:spacing w:beforeLines="50" w:before="120" w:afterLines="50" w:after="120"/>
      </w:pPr>
      <w:r w:rsidRPr="00BB7189">
        <w:rPr>
          <w:rFonts w:hint="eastAsia"/>
        </w:rPr>
        <w:t>应使用通过农业农村部国家级转基因</w:t>
      </w:r>
      <w:r w:rsidR="008E57FF">
        <w:rPr>
          <w:rFonts w:hint="eastAsia"/>
        </w:rPr>
        <w:t>玉米</w:t>
      </w:r>
      <w:r w:rsidRPr="00BB7189">
        <w:rPr>
          <w:rFonts w:hint="eastAsia"/>
        </w:rPr>
        <w:t xml:space="preserve">品种审定并获得品种审定证书的品种，种子质量应符合GB 4404.2《粮食作物种子 </w:t>
      </w:r>
      <w:r w:rsidR="008E57FF" w:rsidRPr="008E57FF">
        <w:rPr>
          <w:rFonts w:hint="eastAsia"/>
        </w:rPr>
        <w:t>第1部分：禾谷类</w:t>
      </w:r>
      <w:r w:rsidRPr="00BB7189">
        <w:rPr>
          <w:rFonts w:hint="eastAsia"/>
        </w:rPr>
        <w:t>》要求。</w:t>
      </w:r>
    </w:p>
    <w:p w14:paraId="3BFC66EF" w14:textId="082AF34C" w:rsidR="00BB7189" w:rsidRDefault="00BB7189" w:rsidP="00570B3C">
      <w:pPr>
        <w:pStyle w:val="affffffffe"/>
        <w:spacing w:beforeLines="50" w:before="120" w:afterLines="50" w:after="120"/>
      </w:pPr>
      <w:r w:rsidRPr="00BB7189">
        <w:rPr>
          <w:rFonts w:hint="eastAsia"/>
        </w:rPr>
        <w:t>应遵守NY/T 1276《农药安全使用规范 总则》的相关要求。</w:t>
      </w:r>
    </w:p>
    <w:p w14:paraId="45A157BE" w14:textId="3C89349D" w:rsidR="00371B74" w:rsidRDefault="00007231" w:rsidP="00570B3C">
      <w:pPr>
        <w:pStyle w:val="affffffffe"/>
        <w:spacing w:beforeLines="50" w:before="120" w:afterLines="50" w:after="120"/>
      </w:pPr>
      <w:r>
        <w:rPr>
          <w:rFonts w:hint="eastAsia"/>
        </w:rPr>
        <w:t>采用</w:t>
      </w:r>
      <w:r w:rsidR="00371B74" w:rsidRPr="008046E9">
        <w:rPr>
          <w:rFonts w:hint="eastAsia"/>
        </w:rPr>
        <w:t>播种前后耕作及轮作等措施控制耐</w:t>
      </w:r>
      <w:r>
        <w:rPr>
          <w:rFonts w:hint="eastAsia"/>
        </w:rPr>
        <w:t>除草剂</w:t>
      </w:r>
      <w:r w:rsidR="00371B74">
        <w:rPr>
          <w:rFonts w:hint="eastAsia"/>
        </w:rPr>
        <w:t>玉米</w:t>
      </w:r>
      <w:r w:rsidR="00371B74" w:rsidRPr="008046E9">
        <w:rPr>
          <w:rFonts w:hint="eastAsia"/>
        </w:rPr>
        <w:t>自生苗</w:t>
      </w:r>
      <w:r>
        <w:rPr>
          <w:rFonts w:hint="eastAsia"/>
        </w:rPr>
        <w:t>为</w:t>
      </w:r>
      <w:r w:rsidR="00371B74" w:rsidRPr="008046E9">
        <w:rPr>
          <w:rFonts w:hint="eastAsia"/>
        </w:rPr>
        <w:t>害。</w:t>
      </w:r>
    </w:p>
    <w:p w14:paraId="31A4826A" w14:textId="3F55752F" w:rsidR="008E51DE" w:rsidRDefault="00A60F41" w:rsidP="00570B3C">
      <w:pPr>
        <w:pStyle w:val="affffffffe"/>
        <w:spacing w:beforeLines="50" w:before="120" w:afterLines="50" w:after="120"/>
      </w:pPr>
      <w:r w:rsidRPr="00A60F41">
        <w:rPr>
          <w:rFonts w:hint="eastAsia"/>
        </w:rPr>
        <w:lastRenderedPageBreak/>
        <w:t>不应与其他农药桶混使用，不应在草甘膦使用前、后7天内使用有机磷类或氨基甲酸酯类杀虫剂。</w:t>
      </w:r>
    </w:p>
    <w:p w14:paraId="59B00085" w14:textId="77777777" w:rsidR="00371B74" w:rsidRDefault="00371B74" w:rsidP="00570B3C">
      <w:pPr>
        <w:pStyle w:val="affffffffe"/>
        <w:spacing w:beforeLines="50" w:before="120" w:afterLines="50" w:after="120"/>
      </w:pPr>
      <w:r w:rsidRPr="008046E9">
        <w:rPr>
          <w:rFonts w:hint="eastAsia"/>
        </w:rPr>
        <w:t>混合使用其他除草剂时宜提前进行小面积应用试验，观察其药效、药害等。</w:t>
      </w:r>
    </w:p>
    <w:p w14:paraId="494E47E4" w14:textId="77777777" w:rsidR="00D856DD" w:rsidRPr="00371B74" w:rsidRDefault="00D856DD" w:rsidP="00D856DD">
      <w:pPr>
        <w:pStyle w:val="affffffffe"/>
        <w:numPr>
          <w:ilvl w:val="0"/>
          <w:numId w:val="0"/>
        </w:numPr>
      </w:pPr>
    </w:p>
    <w:p w14:paraId="0EED0858" w14:textId="169190B1" w:rsidR="00BB7189" w:rsidRPr="00C07473" w:rsidRDefault="00BB7189" w:rsidP="00BB7189">
      <w:pPr>
        <w:pStyle w:val="afffffffff1"/>
        <w:numPr>
          <w:ilvl w:val="0"/>
          <w:numId w:val="0"/>
        </w:numPr>
      </w:pPr>
    </w:p>
    <w:p w14:paraId="19557FE1" w14:textId="77777777" w:rsidR="007C29C5" w:rsidRDefault="007C29C5" w:rsidP="004A1E52">
      <w:pPr>
        <w:pStyle w:val="affffb"/>
        <w:ind w:firstLine="420"/>
      </w:pPr>
    </w:p>
    <w:p w14:paraId="4113F95E" w14:textId="77777777" w:rsidR="00D856DD" w:rsidRDefault="00D856DD" w:rsidP="004A1E52">
      <w:pPr>
        <w:pStyle w:val="affffb"/>
        <w:ind w:firstLine="420"/>
        <w:sectPr w:rsidR="00D856DD" w:rsidSect="001F7CF0">
          <w:pgSz w:w="11906" w:h="16838" w:code="9"/>
          <w:pgMar w:top="1928" w:right="1134" w:bottom="1134" w:left="1134" w:header="1418" w:footer="1134" w:gutter="284"/>
          <w:pgNumType w:start="1"/>
          <w:cols w:space="425"/>
          <w:formProt w:val="0"/>
          <w:docGrid w:linePitch="312"/>
        </w:sectPr>
      </w:pPr>
    </w:p>
    <w:p w14:paraId="3DDB56F5" w14:textId="77777777" w:rsidR="00D856DD" w:rsidRDefault="00D856DD" w:rsidP="00D856DD">
      <w:pPr>
        <w:pStyle w:val="af8"/>
        <w:rPr>
          <w:vanish w:val="0"/>
        </w:rPr>
      </w:pPr>
      <w:bookmarkStart w:id="45" w:name="BookMark5"/>
      <w:bookmarkEnd w:id="18"/>
    </w:p>
    <w:p w14:paraId="5240364B" w14:textId="77777777" w:rsidR="00D856DD" w:rsidRDefault="00D856DD" w:rsidP="00D856DD">
      <w:pPr>
        <w:pStyle w:val="afe"/>
        <w:rPr>
          <w:vanish w:val="0"/>
        </w:rPr>
      </w:pPr>
    </w:p>
    <w:p w14:paraId="32134969" w14:textId="422F840C" w:rsidR="00D856DD" w:rsidRDefault="00D856DD" w:rsidP="00D856DD">
      <w:pPr>
        <w:pStyle w:val="aff3"/>
        <w:spacing w:after="120"/>
      </w:pPr>
      <w:r>
        <w:br/>
      </w:r>
      <w:r>
        <w:rPr>
          <w:rFonts w:hint="eastAsia"/>
        </w:rPr>
        <w:t>（规范性）</w:t>
      </w:r>
      <w:r>
        <w:br/>
      </w:r>
      <w:r>
        <w:rPr>
          <w:rFonts w:hint="eastAsia"/>
        </w:rPr>
        <w:t>风速及表征</w:t>
      </w:r>
    </w:p>
    <w:p w14:paraId="6F5287E9" w14:textId="5D28331C" w:rsidR="00D856DD" w:rsidRDefault="00D856DD" w:rsidP="00D856DD">
      <w:pPr>
        <w:pStyle w:val="affffb"/>
        <w:ind w:firstLine="420"/>
      </w:pPr>
      <w:r w:rsidRPr="00D856DD">
        <w:rPr>
          <w:rFonts w:hint="eastAsia"/>
        </w:rPr>
        <w:t>风速及表征表见表1。</w:t>
      </w:r>
    </w:p>
    <w:p w14:paraId="2D57CDD4" w14:textId="6923B23C" w:rsidR="00D856DD" w:rsidRDefault="00D856DD" w:rsidP="00D856DD">
      <w:pPr>
        <w:pStyle w:val="aff"/>
        <w:spacing w:before="120" w:after="120"/>
      </w:pPr>
      <w:r w:rsidRPr="00D856DD">
        <w:rPr>
          <w:rFonts w:hint="eastAsia"/>
        </w:rPr>
        <w:t>风速及表征表</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117"/>
        <w:gridCol w:w="2135"/>
        <w:gridCol w:w="4808"/>
      </w:tblGrid>
      <w:tr w:rsidR="00D856DD" w14:paraId="39FE51B3" w14:textId="77777777" w:rsidTr="00A130FE">
        <w:trPr>
          <w:tblHeader/>
          <w:jc w:val="center"/>
        </w:trPr>
        <w:tc>
          <w:tcPr>
            <w:tcW w:w="2117" w:type="dxa"/>
            <w:tcBorders>
              <w:top w:val="single" w:sz="8" w:space="0" w:color="auto"/>
              <w:bottom w:val="single" w:sz="8" w:space="0" w:color="auto"/>
            </w:tcBorders>
            <w:shd w:val="clear" w:color="auto" w:fill="auto"/>
            <w:vAlign w:val="center"/>
          </w:tcPr>
          <w:p w14:paraId="23FA527C" w14:textId="24690038" w:rsidR="00D856DD" w:rsidRDefault="00D856DD" w:rsidP="00D856DD">
            <w:pPr>
              <w:pStyle w:val="afffffffff9"/>
            </w:pPr>
            <w:r>
              <w:rPr>
                <w:rFonts w:hint="eastAsia"/>
              </w:rPr>
              <w:t>风级</w:t>
            </w:r>
          </w:p>
        </w:tc>
        <w:tc>
          <w:tcPr>
            <w:tcW w:w="2135" w:type="dxa"/>
            <w:tcBorders>
              <w:top w:val="single" w:sz="8" w:space="0" w:color="auto"/>
              <w:bottom w:val="single" w:sz="8" w:space="0" w:color="auto"/>
            </w:tcBorders>
            <w:shd w:val="clear" w:color="auto" w:fill="auto"/>
            <w:vAlign w:val="center"/>
          </w:tcPr>
          <w:p w14:paraId="553B19A4" w14:textId="61F6877E" w:rsidR="00D856DD" w:rsidRDefault="00D856DD" w:rsidP="00D856DD">
            <w:pPr>
              <w:pStyle w:val="afffffffff9"/>
            </w:pPr>
            <w:r w:rsidRPr="000E6D43">
              <w:rPr>
                <w:rFonts w:hint="eastAsia"/>
              </w:rPr>
              <w:t>风速（</w:t>
            </w:r>
            <w:r w:rsidRPr="000E6D43">
              <w:t>m/s</w:t>
            </w:r>
            <w:r w:rsidRPr="000E6D43">
              <w:rPr>
                <w:rFonts w:hint="eastAsia"/>
              </w:rPr>
              <w:t>）</w:t>
            </w:r>
          </w:p>
        </w:tc>
        <w:tc>
          <w:tcPr>
            <w:tcW w:w="4808" w:type="dxa"/>
            <w:tcBorders>
              <w:top w:val="single" w:sz="8" w:space="0" w:color="auto"/>
              <w:bottom w:val="single" w:sz="8" w:space="0" w:color="auto"/>
            </w:tcBorders>
            <w:shd w:val="clear" w:color="auto" w:fill="auto"/>
            <w:vAlign w:val="center"/>
          </w:tcPr>
          <w:p w14:paraId="57538411" w14:textId="49B8CFC1" w:rsidR="00D856DD" w:rsidRDefault="00D856DD" w:rsidP="00D856DD">
            <w:pPr>
              <w:pStyle w:val="afffffffff9"/>
            </w:pPr>
            <w:r w:rsidRPr="000E6D43">
              <w:rPr>
                <w:rFonts w:hint="eastAsia"/>
              </w:rPr>
              <w:t>参考物</w:t>
            </w:r>
          </w:p>
        </w:tc>
      </w:tr>
      <w:tr w:rsidR="00D856DD" w14:paraId="11FBC5C0" w14:textId="77777777" w:rsidTr="00A130FE">
        <w:trPr>
          <w:jc w:val="center"/>
        </w:trPr>
        <w:tc>
          <w:tcPr>
            <w:tcW w:w="2117" w:type="dxa"/>
            <w:tcBorders>
              <w:top w:val="single" w:sz="8" w:space="0" w:color="auto"/>
            </w:tcBorders>
            <w:shd w:val="clear" w:color="auto" w:fill="auto"/>
            <w:vAlign w:val="center"/>
          </w:tcPr>
          <w:p w14:paraId="6C910B7A" w14:textId="68B3524C" w:rsidR="00D856DD" w:rsidRDefault="00D856DD" w:rsidP="00D856DD">
            <w:pPr>
              <w:pStyle w:val="afffffffff9"/>
            </w:pPr>
            <w:r>
              <w:rPr>
                <w:rFonts w:hint="eastAsia"/>
              </w:rPr>
              <w:t>0</w:t>
            </w:r>
          </w:p>
        </w:tc>
        <w:tc>
          <w:tcPr>
            <w:tcW w:w="2135" w:type="dxa"/>
            <w:tcBorders>
              <w:top w:val="single" w:sz="8" w:space="0" w:color="auto"/>
            </w:tcBorders>
            <w:shd w:val="clear" w:color="auto" w:fill="auto"/>
            <w:vAlign w:val="center"/>
          </w:tcPr>
          <w:p w14:paraId="13724427" w14:textId="5206F6EE" w:rsidR="00D856DD" w:rsidRDefault="00D856DD" w:rsidP="00D856DD">
            <w:pPr>
              <w:pStyle w:val="afffffffff9"/>
            </w:pPr>
            <w:r w:rsidRPr="000E6D43">
              <w:t>0-0.2</w:t>
            </w:r>
          </w:p>
        </w:tc>
        <w:tc>
          <w:tcPr>
            <w:tcW w:w="4808" w:type="dxa"/>
            <w:tcBorders>
              <w:top w:val="single" w:sz="8" w:space="0" w:color="auto"/>
            </w:tcBorders>
            <w:shd w:val="clear" w:color="auto" w:fill="auto"/>
            <w:vAlign w:val="center"/>
          </w:tcPr>
          <w:p w14:paraId="21AD5753" w14:textId="703BDDCD" w:rsidR="00D856DD" w:rsidRDefault="00D856DD" w:rsidP="00D856DD">
            <w:pPr>
              <w:pStyle w:val="afffffffff9"/>
            </w:pPr>
            <w:r w:rsidRPr="000E6D43">
              <w:rPr>
                <w:rFonts w:hint="eastAsia"/>
              </w:rPr>
              <w:t>烟气直升</w:t>
            </w:r>
          </w:p>
        </w:tc>
      </w:tr>
      <w:tr w:rsidR="00D856DD" w14:paraId="4ADDBA32" w14:textId="77777777" w:rsidTr="00A130FE">
        <w:trPr>
          <w:jc w:val="center"/>
        </w:trPr>
        <w:tc>
          <w:tcPr>
            <w:tcW w:w="2117" w:type="dxa"/>
            <w:shd w:val="clear" w:color="auto" w:fill="auto"/>
            <w:vAlign w:val="center"/>
          </w:tcPr>
          <w:p w14:paraId="02DE0BE1" w14:textId="619D329E" w:rsidR="00D856DD" w:rsidRDefault="00D856DD" w:rsidP="00D856DD">
            <w:pPr>
              <w:pStyle w:val="afffffffff9"/>
            </w:pPr>
            <w:r w:rsidRPr="000E6D43">
              <w:t>1</w:t>
            </w:r>
          </w:p>
        </w:tc>
        <w:tc>
          <w:tcPr>
            <w:tcW w:w="2135" w:type="dxa"/>
            <w:shd w:val="clear" w:color="auto" w:fill="auto"/>
            <w:vAlign w:val="center"/>
          </w:tcPr>
          <w:p w14:paraId="1B7A61E6" w14:textId="43B8FD67" w:rsidR="00D856DD" w:rsidRDefault="00D856DD" w:rsidP="00D856DD">
            <w:pPr>
              <w:pStyle w:val="afffffffff9"/>
            </w:pPr>
            <w:r w:rsidRPr="000E6D43">
              <w:t>0.3-1.5</w:t>
            </w:r>
          </w:p>
        </w:tc>
        <w:tc>
          <w:tcPr>
            <w:tcW w:w="4808" w:type="dxa"/>
            <w:shd w:val="clear" w:color="auto" w:fill="auto"/>
            <w:vAlign w:val="center"/>
          </w:tcPr>
          <w:p w14:paraId="410A8003" w14:textId="2ADE430B" w:rsidR="00D856DD" w:rsidRDefault="00D856DD" w:rsidP="00D856DD">
            <w:pPr>
              <w:pStyle w:val="afffffffff9"/>
            </w:pPr>
            <w:r w:rsidRPr="000E6D43">
              <w:rPr>
                <w:rFonts w:hint="eastAsia"/>
              </w:rPr>
              <w:t>烟气开始能够指示风向</w:t>
            </w:r>
          </w:p>
        </w:tc>
      </w:tr>
      <w:tr w:rsidR="00D856DD" w14:paraId="688A0CC0" w14:textId="77777777" w:rsidTr="00A130FE">
        <w:trPr>
          <w:jc w:val="center"/>
        </w:trPr>
        <w:tc>
          <w:tcPr>
            <w:tcW w:w="2117" w:type="dxa"/>
            <w:shd w:val="clear" w:color="auto" w:fill="auto"/>
            <w:vAlign w:val="center"/>
          </w:tcPr>
          <w:p w14:paraId="373CF877" w14:textId="66ABBCB3" w:rsidR="00D856DD" w:rsidRDefault="00D856DD" w:rsidP="00D856DD">
            <w:pPr>
              <w:pStyle w:val="afffffffff9"/>
            </w:pPr>
            <w:r w:rsidRPr="000E6D43">
              <w:t>2</w:t>
            </w:r>
          </w:p>
        </w:tc>
        <w:tc>
          <w:tcPr>
            <w:tcW w:w="2135" w:type="dxa"/>
            <w:shd w:val="clear" w:color="auto" w:fill="auto"/>
            <w:vAlign w:val="center"/>
          </w:tcPr>
          <w:p w14:paraId="3914C113" w14:textId="2BBEC2AE" w:rsidR="00D856DD" w:rsidRDefault="00D856DD" w:rsidP="00D856DD">
            <w:pPr>
              <w:pStyle w:val="afffffffff9"/>
            </w:pPr>
            <w:r w:rsidRPr="000E6D43">
              <w:t>1.6-3.3</w:t>
            </w:r>
          </w:p>
        </w:tc>
        <w:tc>
          <w:tcPr>
            <w:tcW w:w="4808" w:type="dxa"/>
            <w:shd w:val="clear" w:color="auto" w:fill="auto"/>
            <w:vAlign w:val="center"/>
          </w:tcPr>
          <w:p w14:paraId="6C3FD98E" w14:textId="503F6434" w:rsidR="00D856DD" w:rsidRDefault="00D856DD" w:rsidP="00D856DD">
            <w:pPr>
              <w:pStyle w:val="afffffffff9"/>
            </w:pPr>
            <w:r w:rsidRPr="000E6D43">
              <w:rPr>
                <w:rFonts w:hint="eastAsia"/>
              </w:rPr>
              <w:t>叶片扰动，人脸部开始感觉到微风</w:t>
            </w:r>
          </w:p>
        </w:tc>
      </w:tr>
      <w:tr w:rsidR="00D856DD" w14:paraId="71C35CD9" w14:textId="77777777" w:rsidTr="00A130FE">
        <w:trPr>
          <w:trHeight w:val="53"/>
          <w:jc w:val="center"/>
        </w:trPr>
        <w:tc>
          <w:tcPr>
            <w:tcW w:w="2117" w:type="dxa"/>
            <w:shd w:val="clear" w:color="auto" w:fill="auto"/>
            <w:vAlign w:val="center"/>
          </w:tcPr>
          <w:p w14:paraId="13181ECF" w14:textId="65730F0B" w:rsidR="00D856DD" w:rsidRDefault="00D856DD" w:rsidP="00D856DD">
            <w:pPr>
              <w:pStyle w:val="afffffffff9"/>
            </w:pPr>
            <w:r w:rsidRPr="000E6D43">
              <w:t>3</w:t>
            </w:r>
          </w:p>
        </w:tc>
        <w:tc>
          <w:tcPr>
            <w:tcW w:w="2135" w:type="dxa"/>
            <w:shd w:val="clear" w:color="auto" w:fill="auto"/>
            <w:vAlign w:val="center"/>
          </w:tcPr>
          <w:p w14:paraId="1F62A4BF" w14:textId="2AF3F44F" w:rsidR="00D856DD" w:rsidRDefault="00D856DD" w:rsidP="00D856DD">
            <w:pPr>
              <w:pStyle w:val="afffffffff9"/>
            </w:pPr>
            <w:r w:rsidRPr="000E6D43">
              <w:t>3.4-5.4</w:t>
            </w:r>
          </w:p>
        </w:tc>
        <w:tc>
          <w:tcPr>
            <w:tcW w:w="4808" w:type="dxa"/>
            <w:shd w:val="clear" w:color="auto" w:fill="auto"/>
            <w:vAlign w:val="center"/>
          </w:tcPr>
          <w:p w14:paraId="2656FA0C" w14:textId="6BF0573C" w:rsidR="00D856DD" w:rsidRDefault="00D856DD" w:rsidP="00D856DD">
            <w:pPr>
              <w:pStyle w:val="afffffffff9"/>
            </w:pPr>
            <w:r w:rsidRPr="000E6D43">
              <w:rPr>
                <w:rFonts w:hint="eastAsia"/>
              </w:rPr>
              <w:t>枝叶开始持续扰动</w:t>
            </w:r>
          </w:p>
        </w:tc>
      </w:tr>
      <w:tr w:rsidR="00D856DD" w14:paraId="091C2D6B" w14:textId="77777777" w:rsidTr="00A130FE">
        <w:trPr>
          <w:jc w:val="center"/>
        </w:trPr>
        <w:tc>
          <w:tcPr>
            <w:tcW w:w="2117" w:type="dxa"/>
            <w:shd w:val="clear" w:color="auto" w:fill="auto"/>
            <w:vAlign w:val="center"/>
          </w:tcPr>
          <w:p w14:paraId="6ECDDD67" w14:textId="0A15080B" w:rsidR="00D856DD" w:rsidRDefault="00D856DD" w:rsidP="00D856DD">
            <w:pPr>
              <w:pStyle w:val="afffffffff9"/>
            </w:pPr>
            <w:r w:rsidRPr="000E6D43">
              <w:t>4</w:t>
            </w:r>
          </w:p>
        </w:tc>
        <w:tc>
          <w:tcPr>
            <w:tcW w:w="2135" w:type="dxa"/>
            <w:shd w:val="clear" w:color="auto" w:fill="auto"/>
            <w:vAlign w:val="center"/>
          </w:tcPr>
          <w:p w14:paraId="6AB399E6" w14:textId="7E4F7F25" w:rsidR="00D856DD" w:rsidRDefault="00D856DD" w:rsidP="00D856DD">
            <w:pPr>
              <w:pStyle w:val="afffffffff9"/>
            </w:pPr>
            <w:r w:rsidRPr="000E6D43">
              <w:t>5.5-7.9</w:t>
            </w:r>
          </w:p>
        </w:tc>
        <w:tc>
          <w:tcPr>
            <w:tcW w:w="4808" w:type="dxa"/>
            <w:shd w:val="clear" w:color="auto" w:fill="auto"/>
            <w:vAlign w:val="center"/>
          </w:tcPr>
          <w:p w14:paraId="0723F289" w14:textId="4ACDB370" w:rsidR="00D856DD" w:rsidRDefault="00D856DD" w:rsidP="00D856DD">
            <w:pPr>
              <w:pStyle w:val="afffffffff9"/>
            </w:pPr>
            <w:r w:rsidRPr="000E6D43">
              <w:rPr>
                <w:rFonts w:hint="eastAsia"/>
              </w:rPr>
              <w:t>树枝晃动，尘土飞扬</w:t>
            </w:r>
          </w:p>
        </w:tc>
      </w:tr>
      <w:tr w:rsidR="00D856DD" w14:paraId="6526C35A" w14:textId="77777777" w:rsidTr="00A130FE">
        <w:trPr>
          <w:jc w:val="center"/>
        </w:trPr>
        <w:tc>
          <w:tcPr>
            <w:tcW w:w="2117" w:type="dxa"/>
            <w:shd w:val="clear" w:color="auto" w:fill="auto"/>
            <w:vAlign w:val="center"/>
          </w:tcPr>
          <w:p w14:paraId="19070577" w14:textId="63E248D0" w:rsidR="00D856DD" w:rsidRDefault="00D856DD" w:rsidP="00D856DD">
            <w:pPr>
              <w:pStyle w:val="afffffffff9"/>
            </w:pPr>
            <w:r w:rsidRPr="000E6D43">
              <w:t>5</w:t>
            </w:r>
          </w:p>
        </w:tc>
        <w:tc>
          <w:tcPr>
            <w:tcW w:w="2135" w:type="dxa"/>
            <w:shd w:val="clear" w:color="auto" w:fill="auto"/>
            <w:vAlign w:val="center"/>
          </w:tcPr>
          <w:p w14:paraId="3D69646C" w14:textId="5069B969" w:rsidR="00D856DD" w:rsidRDefault="00D856DD" w:rsidP="00D856DD">
            <w:pPr>
              <w:pStyle w:val="afffffffff9"/>
            </w:pPr>
            <w:r w:rsidRPr="000E6D43">
              <w:t>8.0-10.7</w:t>
            </w:r>
          </w:p>
        </w:tc>
        <w:tc>
          <w:tcPr>
            <w:tcW w:w="4808" w:type="dxa"/>
            <w:shd w:val="clear" w:color="auto" w:fill="auto"/>
            <w:vAlign w:val="center"/>
          </w:tcPr>
          <w:p w14:paraId="0F3E53EF" w14:textId="02FAD64D" w:rsidR="00D856DD" w:rsidRDefault="00D856DD" w:rsidP="00D856DD">
            <w:pPr>
              <w:pStyle w:val="afffffffff9"/>
            </w:pPr>
            <w:r w:rsidRPr="000E6D43">
              <w:rPr>
                <w:rFonts w:hint="eastAsia"/>
              </w:rPr>
              <w:t>小树晃动</w:t>
            </w:r>
          </w:p>
        </w:tc>
      </w:tr>
    </w:tbl>
    <w:p w14:paraId="72A7ACDB" w14:textId="77777777" w:rsidR="00D856DD" w:rsidRDefault="00D856DD" w:rsidP="00D856DD">
      <w:pPr>
        <w:pStyle w:val="affffb"/>
        <w:ind w:firstLine="420"/>
      </w:pPr>
    </w:p>
    <w:p w14:paraId="264F89B0" w14:textId="77777777" w:rsidR="00D856DD" w:rsidRPr="00D856DD" w:rsidRDefault="00D856DD" w:rsidP="00D856DD">
      <w:pPr>
        <w:pStyle w:val="affffb"/>
        <w:ind w:firstLine="420"/>
      </w:pPr>
    </w:p>
    <w:p w14:paraId="01BDAD6D" w14:textId="77777777" w:rsidR="00D856DD" w:rsidRDefault="00D856DD" w:rsidP="00D856DD">
      <w:pPr>
        <w:pStyle w:val="affffb"/>
        <w:ind w:firstLine="420"/>
      </w:pPr>
    </w:p>
    <w:p w14:paraId="32B982A0" w14:textId="67612C33" w:rsidR="00D856DD" w:rsidRDefault="00D856DD" w:rsidP="00D856DD">
      <w:pPr>
        <w:pStyle w:val="affffb"/>
        <w:ind w:firstLineChars="0" w:firstLine="0"/>
        <w:jc w:val="center"/>
      </w:pPr>
      <w:bookmarkStart w:id="46" w:name="BookMark8"/>
      <w:bookmarkEnd w:id="45"/>
      <w:r>
        <w:drawing>
          <wp:inline distT="0" distB="0" distL="0" distR="0" wp14:anchorId="15E9A05C" wp14:editId="09786B3A">
            <wp:extent cx="1485900" cy="317500"/>
            <wp:effectExtent l="0" t="0" r="0" b="6350"/>
            <wp:docPr id="1756586691" name="图片 1"/>
            <wp:cNvGraphicFramePr/>
            <a:graphic xmlns:a="http://schemas.openxmlformats.org/drawingml/2006/main">
              <a:graphicData uri="http://schemas.openxmlformats.org/drawingml/2006/picture">
                <pic:pic xmlns:pic="http://schemas.openxmlformats.org/drawingml/2006/picture">
                  <pic:nvPicPr>
                    <pic:cNvPr id="1756586691" name=""/>
                    <pic:cNvPicPr/>
                  </pic:nvPicPr>
                  <pic:blipFill>
                    <a:blip r:embed="rId17">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6"/>
    </w:p>
    <w:sectPr w:rsidR="00D856DD" w:rsidSect="001F7CF0">
      <w:pgSz w:w="11906" w:h="16838" w:code="9"/>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31D5F" w14:textId="77777777" w:rsidR="001F7CF0" w:rsidRDefault="001F7CF0" w:rsidP="00D86DB7">
      <w:r>
        <w:separator/>
      </w:r>
    </w:p>
    <w:p w14:paraId="40CA89EC" w14:textId="77777777" w:rsidR="001F7CF0" w:rsidRDefault="001F7CF0"/>
    <w:p w14:paraId="3519F65C" w14:textId="77777777" w:rsidR="001F7CF0" w:rsidRDefault="001F7CF0"/>
  </w:endnote>
  <w:endnote w:type="continuationSeparator" w:id="0">
    <w:p w14:paraId="49FF86AA" w14:textId="77777777" w:rsidR="001F7CF0" w:rsidRDefault="001F7CF0" w:rsidP="00D86DB7">
      <w:r>
        <w:continuationSeparator/>
      </w:r>
    </w:p>
    <w:p w14:paraId="6ADDFE13" w14:textId="77777777" w:rsidR="001F7CF0" w:rsidRDefault="001F7CF0"/>
    <w:p w14:paraId="61690255" w14:textId="77777777" w:rsidR="001F7CF0" w:rsidRDefault="001F7C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F3FA9"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72308" w14:textId="77777777" w:rsidR="00C94DF2" w:rsidRDefault="00C94DF2">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9E760"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D780C" w14:textId="77777777" w:rsidR="000C57D6" w:rsidRDefault="000C57D6" w:rsidP="00C94DF2">
    <w:pPr>
      <w:pStyle w:val="affff8"/>
    </w:pPr>
    <w:r>
      <w:fldChar w:fldCharType="begin"/>
    </w:r>
    <w:r>
      <w:instrText>PAGE   \* MERGEFORMAT</w:instrText>
    </w:r>
    <w:r>
      <w:fldChar w:fldCharType="separate"/>
    </w:r>
    <w:r w:rsidR="008A173B"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22944" w14:textId="77777777" w:rsidR="001F7CF0" w:rsidRDefault="001F7CF0" w:rsidP="00D86DB7">
      <w:r>
        <w:separator/>
      </w:r>
    </w:p>
  </w:footnote>
  <w:footnote w:type="continuationSeparator" w:id="0">
    <w:p w14:paraId="486AD368" w14:textId="77777777" w:rsidR="001F7CF0" w:rsidRDefault="001F7CF0" w:rsidP="00D86DB7">
      <w:r>
        <w:continuationSeparator/>
      </w:r>
    </w:p>
    <w:p w14:paraId="453D0816" w14:textId="77777777" w:rsidR="001F7CF0" w:rsidRDefault="001F7CF0"/>
    <w:p w14:paraId="516BFC86" w14:textId="77777777" w:rsidR="001F7CF0" w:rsidRDefault="001F7C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C3EED" w14:textId="77777777" w:rsidR="00C94DF2" w:rsidRDefault="00C94DF2">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58CA5"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B24F5"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65EC0" w14:textId="717B25F6" w:rsidR="00714F58" w:rsidRDefault="00714F58"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D12FBD">
      <w:rPr>
        <w:noProof/>
      </w:rPr>
      <w:t>T/XXX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7A84F" w14:textId="55E64108" w:rsidR="00D84FA1" w:rsidRPr="00D84FA1" w:rsidRDefault="00D84FA1" w:rsidP="00A2271D">
    <w:pPr>
      <w:pStyle w:val="afffff0"/>
    </w:pPr>
    <w:r>
      <w:fldChar w:fldCharType="begin"/>
    </w:r>
    <w:r>
      <w:instrText xml:space="preserve"> STYLEREF  标准文件_文件编号  \* MERGEFORMAT </w:instrText>
    </w:r>
    <w:r>
      <w:fldChar w:fldCharType="separate"/>
    </w:r>
    <w:r w:rsidR="00936D1F">
      <w:t>T/CCPIA XXXX</w:t>
    </w:r>
    <w:r w:rsidR="00936D1F">
      <w:t>—</w:t>
    </w:r>
    <w:r w:rsidR="00936D1F">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631EF14E"/>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06B0E59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C5D621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FF46E0AA"/>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A68847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4DA4F3AE"/>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ACF8131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97425156"/>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C3483E82"/>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8E2A6724"/>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958ED3D8"/>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307C51E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13589896"/>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BB3CA4BE"/>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C762897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1258F946"/>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DA9E83D6"/>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76933334"/>
    <w:multiLevelType w:val="hybridMultilevel"/>
    <w:tmpl w:val="2ECA722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284187669">
    <w:abstractNumId w:val="0"/>
  </w:num>
  <w:num w:numId="2" w16cid:durableId="1226145570">
    <w:abstractNumId w:val="20"/>
  </w:num>
  <w:num w:numId="3" w16cid:durableId="406347540">
    <w:abstractNumId w:val="5"/>
  </w:num>
  <w:num w:numId="4" w16cid:durableId="1409037512">
    <w:abstractNumId w:val="18"/>
  </w:num>
  <w:num w:numId="5" w16cid:durableId="1501580504">
    <w:abstractNumId w:val="13"/>
  </w:num>
  <w:num w:numId="6" w16cid:durableId="1980988687">
    <w:abstractNumId w:val="23"/>
  </w:num>
  <w:num w:numId="7" w16cid:durableId="775833132">
    <w:abstractNumId w:val="8"/>
  </w:num>
  <w:num w:numId="8" w16cid:durableId="1393623595">
    <w:abstractNumId w:val="9"/>
  </w:num>
  <w:num w:numId="9" w16cid:durableId="184101539">
    <w:abstractNumId w:val="16"/>
  </w:num>
  <w:num w:numId="10" w16cid:durableId="619185681">
    <w:abstractNumId w:val="24"/>
  </w:num>
  <w:num w:numId="11" w16cid:durableId="816073531">
    <w:abstractNumId w:val="4"/>
  </w:num>
  <w:num w:numId="12" w16cid:durableId="805661558">
    <w:abstractNumId w:val="14"/>
  </w:num>
  <w:num w:numId="13" w16cid:durableId="1134441799">
    <w:abstractNumId w:val="25"/>
  </w:num>
  <w:num w:numId="14" w16cid:durableId="1117942593">
    <w:abstractNumId w:val="11"/>
  </w:num>
  <w:num w:numId="15" w16cid:durableId="348722363">
    <w:abstractNumId w:val="6"/>
  </w:num>
  <w:num w:numId="16" w16cid:durableId="853884508">
    <w:abstractNumId w:val="10"/>
  </w:num>
  <w:num w:numId="17" w16cid:durableId="426077393">
    <w:abstractNumId w:val="22"/>
  </w:num>
  <w:num w:numId="18" w16cid:durableId="124086979">
    <w:abstractNumId w:val="3"/>
  </w:num>
  <w:num w:numId="19" w16cid:durableId="1628313256">
    <w:abstractNumId w:val="7"/>
  </w:num>
  <w:num w:numId="20" w16cid:durableId="1260021433">
    <w:abstractNumId w:val="19"/>
  </w:num>
  <w:num w:numId="21" w16cid:durableId="178786810">
    <w:abstractNumId w:val="21"/>
  </w:num>
  <w:num w:numId="22" w16cid:durableId="1346907198">
    <w:abstractNumId w:val="17"/>
  </w:num>
  <w:num w:numId="23" w16cid:durableId="1187720834">
    <w:abstractNumId w:val="29"/>
  </w:num>
  <w:num w:numId="24" w16cid:durableId="2633611">
    <w:abstractNumId w:val="15"/>
  </w:num>
  <w:num w:numId="25" w16cid:durableId="925959876">
    <w:abstractNumId w:val="28"/>
  </w:num>
  <w:num w:numId="26" w16cid:durableId="217012805">
    <w:abstractNumId w:val="2"/>
  </w:num>
  <w:num w:numId="27" w16cid:durableId="983777804">
    <w:abstractNumId w:val="12"/>
  </w:num>
  <w:num w:numId="28" w16cid:durableId="1156846770">
    <w:abstractNumId w:val="30"/>
  </w:num>
  <w:num w:numId="29" w16cid:durableId="182406895">
    <w:abstractNumId w:val="27"/>
  </w:num>
  <w:num w:numId="30" w16cid:durableId="1463957243">
    <w:abstractNumId w:val="26"/>
  </w:num>
  <w:num w:numId="31" w16cid:durableId="1117796700">
    <w:abstractNumId w:val="1"/>
  </w:num>
  <w:num w:numId="32" w16cid:durableId="1262108634">
    <w:abstractNumId w:val="12"/>
  </w:num>
  <w:num w:numId="33" w16cid:durableId="20783553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373040751">
    <w:abstractNumId w:val="27"/>
  </w:num>
  <w:num w:numId="35" w16cid:durableId="1397246541">
    <w:abstractNumId w:val="27"/>
  </w:num>
  <w:num w:numId="36" w16cid:durableId="879362689">
    <w:abstractNumId w:val="27"/>
  </w:num>
  <w:num w:numId="37" w16cid:durableId="639724577">
    <w:abstractNumId w:val="2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FBD"/>
    <w:rsid w:val="0000040A"/>
    <w:rsid w:val="00000A94"/>
    <w:rsid w:val="00001972"/>
    <w:rsid w:val="00001D9A"/>
    <w:rsid w:val="00002C5C"/>
    <w:rsid w:val="00007231"/>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6E27"/>
    <w:rsid w:val="00047F28"/>
    <w:rsid w:val="000503AA"/>
    <w:rsid w:val="000506A1"/>
    <w:rsid w:val="000515DD"/>
    <w:rsid w:val="0005265A"/>
    <w:rsid w:val="000539DD"/>
    <w:rsid w:val="00053BD3"/>
    <w:rsid w:val="000556ED"/>
    <w:rsid w:val="00055FE2"/>
    <w:rsid w:val="0005616F"/>
    <w:rsid w:val="0005626D"/>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06519"/>
    <w:rsid w:val="00111131"/>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7EF"/>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1A88"/>
    <w:rsid w:val="001852C9"/>
    <w:rsid w:val="00187A0B"/>
    <w:rsid w:val="00190087"/>
    <w:rsid w:val="001913C4"/>
    <w:rsid w:val="0019348F"/>
    <w:rsid w:val="00193941"/>
    <w:rsid w:val="00193A07"/>
    <w:rsid w:val="00194C95"/>
    <w:rsid w:val="00195C34"/>
    <w:rsid w:val="00196EF5"/>
    <w:rsid w:val="001A1A53"/>
    <w:rsid w:val="001A1E25"/>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2F2C"/>
    <w:rsid w:val="001D411C"/>
    <w:rsid w:val="001E14F4"/>
    <w:rsid w:val="001E1B6A"/>
    <w:rsid w:val="001E2484"/>
    <w:rsid w:val="001E3CC4"/>
    <w:rsid w:val="001E4882"/>
    <w:rsid w:val="001E73AB"/>
    <w:rsid w:val="001F092D"/>
    <w:rsid w:val="001F143A"/>
    <w:rsid w:val="001F1605"/>
    <w:rsid w:val="001F2508"/>
    <w:rsid w:val="001F4816"/>
    <w:rsid w:val="001F69B4"/>
    <w:rsid w:val="001F77C7"/>
    <w:rsid w:val="001F7CF0"/>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60E4"/>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07C9"/>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1B74"/>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6F5"/>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3C21"/>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5ABD"/>
    <w:rsid w:val="00407D39"/>
    <w:rsid w:val="0041477A"/>
    <w:rsid w:val="004167A3"/>
    <w:rsid w:val="00432DAA"/>
    <w:rsid w:val="00434305"/>
    <w:rsid w:val="00435DF7"/>
    <w:rsid w:val="0043741A"/>
    <w:rsid w:val="0044083F"/>
    <w:rsid w:val="0044199C"/>
    <w:rsid w:val="00441AE7"/>
    <w:rsid w:val="00445574"/>
    <w:rsid w:val="00445D45"/>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1E52"/>
    <w:rsid w:val="004A4B57"/>
    <w:rsid w:val="004A63FA"/>
    <w:rsid w:val="004A6A3D"/>
    <w:rsid w:val="004B0272"/>
    <w:rsid w:val="004B2701"/>
    <w:rsid w:val="004B2E1B"/>
    <w:rsid w:val="004B3AA8"/>
    <w:rsid w:val="004B3E93"/>
    <w:rsid w:val="004B50E4"/>
    <w:rsid w:val="004C1FBC"/>
    <w:rsid w:val="004C25A2"/>
    <w:rsid w:val="004C3F1D"/>
    <w:rsid w:val="004C458D"/>
    <w:rsid w:val="004C51D6"/>
    <w:rsid w:val="004C7556"/>
    <w:rsid w:val="004C7E8B"/>
    <w:rsid w:val="004C7E9D"/>
    <w:rsid w:val="004C7F67"/>
    <w:rsid w:val="004D076D"/>
    <w:rsid w:val="004D0CEB"/>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07D95"/>
    <w:rsid w:val="00510A7B"/>
    <w:rsid w:val="00512F6E"/>
    <w:rsid w:val="00513038"/>
    <w:rsid w:val="00514174"/>
    <w:rsid w:val="00516088"/>
    <w:rsid w:val="00516B0B"/>
    <w:rsid w:val="005220EC"/>
    <w:rsid w:val="00523F95"/>
    <w:rsid w:val="00524D65"/>
    <w:rsid w:val="00525B16"/>
    <w:rsid w:val="00530A42"/>
    <w:rsid w:val="00533D04"/>
    <w:rsid w:val="00534804"/>
    <w:rsid w:val="00534BDF"/>
    <w:rsid w:val="005354EA"/>
    <w:rsid w:val="0053585F"/>
    <w:rsid w:val="00535EC4"/>
    <w:rsid w:val="00535ED9"/>
    <w:rsid w:val="0053692B"/>
    <w:rsid w:val="00541829"/>
    <w:rsid w:val="00541853"/>
    <w:rsid w:val="00543BDA"/>
    <w:rsid w:val="005441CC"/>
    <w:rsid w:val="00546FA9"/>
    <w:rsid w:val="005479DA"/>
    <w:rsid w:val="00547BCC"/>
    <w:rsid w:val="0055013B"/>
    <w:rsid w:val="00551F6F"/>
    <w:rsid w:val="00555044"/>
    <w:rsid w:val="00561475"/>
    <w:rsid w:val="00562308"/>
    <w:rsid w:val="0056487B"/>
    <w:rsid w:val="00564FB9"/>
    <w:rsid w:val="00570B3C"/>
    <w:rsid w:val="00573D9E"/>
    <w:rsid w:val="005801E3"/>
    <w:rsid w:val="00581802"/>
    <w:rsid w:val="005836A8"/>
    <w:rsid w:val="0058409C"/>
    <w:rsid w:val="00584262"/>
    <w:rsid w:val="00586630"/>
    <w:rsid w:val="00587ADD"/>
    <w:rsid w:val="00593A49"/>
    <w:rsid w:val="00596160"/>
    <w:rsid w:val="005966E2"/>
    <w:rsid w:val="00597007"/>
    <w:rsid w:val="005976D2"/>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03BF"/>
    <w:rsid w:val="005C29B8"/>
    <w:rsid w:val="005C3326"/>
    <w:rsid w:val="005C5F21"/>
    <w:rsid w:val="005C7156"/>
    <w:rsid w:val="005D0C75"/>
    <w:rsid w:val="005D4171"/>
    <w:rsid w:val="005D4ABB"/>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3E4F"/>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85EFD"/>
    <w:rsid w:val="00693962"/>
    <w:rsid w:val="006A07AA"/>
    <w:rsid w:val="006A25E5"/>
    <w:rsid w:val="006A2B46"/>
    <w:rsid w:val="006A336D"/>
    <w:rsid w:val="006A37B9"/>
    <w:rsid w:val="006B0D8E"/>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2EFD"/>
    <w:rsid w:val="00755402"/>
    <w:rsid w:val="00756B26"/>
    <w:rsid w:val="00756EDF"/>
    <w:rsid w:val="007600E3"/>
    <w:rsid w:val="00765C43"/>
    <w:rsid w:val="00765EFB"/>
    <w:rsid w:val="007671CA"/>
    <w:rsid w:val="00767C61"/>
    <w:rsid w:val="0077008A"/>
    <w:rsid w:val="00772CCF"/>
    <w:rsid w:val="00773C1F"/>
    <w:rsid w:val="00774DA4"/>
    <w:rsid w:val="00776599"/>
    <w:rsid w:val="00780D84"/>
    <w:rsid w:val="0078114B"/>
    <w:rsid w:val="00781DD2"/>
    <w:rsid w:val="00783ECF"/>
    <w:rsid w:val="0078413A"/>
    <w:rsid w:val="00787EEC"/>
    <w:rsid w:val="00795178"/>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9C5"/>
    <w:rsid w:val="007C2D89"/>
    <w:rsid w:val="007C4593"/>
    <w:rsid w:val="007C5309"/>
    <w:rsid w:val="007C6069"/>
    <w:rsid w:val="007D06C4"/>
    <w:rsid w:val="007D1352"/>
    <w:rsid w:val="007D2508"/>
    <w:rsid w:val="007D346A"/>
    <w:rsid w:val="007D6518"/>
    <w:rsid w:val="007D6B6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2B60"/>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1DE"/>
    <w:rsid w:val="008E5518"/>
    <w:rsid w:val="008E57FF"/>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36DC"/>
    <w:rsid w:val="009245AE"/>
    <w:rsid w:val="009245F5"/>
    <w:rsid w:val="009249EC"/>
    <w:rsid w:val="009273B3"/>
    <w:rsid w:val="009305B5"/>
    <w:rsid w:val="00936D1F"/>
    <w:rsid w:val="009378DD"/>
    <w:rsid w:val="009429D5"/>
    <w:rsid w:val="00942BF1"/>
    <w:rsid w:val="00945180"/>
    <w:rsid w:val="00945428"/>
    <w:rsid w:val="0094607B"/>
    <w:rsid w:val="00946168"/>
    <w:rsid w:val="00953604"/>
    <w:rsid w:val="0095496B"/>
    <w:rsid w:val="00960F1E"/>
    <w:rsid w:val="009610DC"/>
    <w:rsid w:val="00961490"/>
    <w:rsid w:val="0096381A"/>
    <w:rsid w:val="00965E04"/>
    <w:rsid w:val="009674AD"/>
    <w:rsid w:val="00970CDC"/>
    <w:rsid w:val="00975727"/>
    <w:rsid w:val="00977010"/>
    <w:rsid w:val="00977D02"/>
    <w:rsid w:val="00977D4D"/>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0FE"/>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0F41"/>
    <w:rsid w:val="00A648CD"/>
    <w:rsid w:val="00A6537A"/>
    <w:rsid w:val="00A67866"/>
    <w:rsid w:val="00A70989"/>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2DA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6B35"/>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B7189"/>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07473"/>
    <w:rsid w:val="00C103E5"/>
    <w:rsid w:val="00C13319"/>
    <w:rsid w:val="00C13EE9"/>
    <w:rsid w:val="00C21540"/>
    <w:rsid w:val="00C21906"/>
    <w:rsid w:val="00C21BFA"/>
    <w:rsid w:val="00C24C8D"/>
    <w:rsid w:val="00C25FE2"/>
    <w:rsid w:val="00C26B53"/>
    <w:rsid w:val="00C279B2"/>
    <w:rsid w:val="00C30580"/>
    <w:rsid w:val="00C33E50"/>
    <w:rsid w:val="00C34C20"/>
    <w:rsid w:val="00C35A3E"/>
    <w:rsid w:val="00C42130"/>
    <w:rsid w:val="00C423A4"/>
    <w:rsid w:val="00C423E3"/>
    <w:rsid w:val="00C44BF5"/>
    <w:rsid w:val="00C47963"/>
    <w:rsid w:val="00C521D6"/>
    <w:rsid w:val="00C55232"/>
    <w:rsid w:val="00C553A4"/>
    <w:rsid w:val="00C55A06"/>
    <w:rsid w:val="00C55D03"/>
    <w:rsid w:val="00C601BC"/>
    <w:rsid w:val="00C6329F"/>
    <w:rsid w:val="00C63340"/>
    <w:rsid w:val="00C63638"/>
    <w:rsid w:val="00C643F9"/>
    <w:rsid w:val="00C64E95"/>
    <w:rsid w:val="00C71372"/>
    <w:rsid w:val="00C72410"/>
    <w:rsid w:val="00C7287F"/>
    <w:rsid w:val="00C80CB8"/>
    <w:rsid w:val="00C819F8"/>
    <w:rsid w:val="00C8248C"/>
    <w:rsid w:val="00C84574"/>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2FBD"/>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53EB6"/>
    <w:rsid w:val="00D66846"/>
    <w:rsid w:val="00D675FB"/>
    <w:rsid w:val="00D71F25"/>
    <w:rsid w:val="00D72A9C"/>
    <w:rsid w:val="00D77031"/>
    <w:rsid w:val="00D84941"/>
    <w:rsid w:val="00D84FA1"/>
    <w:rsid w:val="00D851F0"/>
    <w:rsid w:val="00D856DD"/>
    <w:rsid w:val="00D86DB7"/>
    <w:rsid w:val="00D87BF5"/>
    <w:rsid w:val="00D90721"/>
    <w:rsid w:val="00D926D0"/>
    <w:rsid w:val="00D93030"/>
    <w:rsid w:val="00D93A94"/>
    <w:rsid w:val="00D950E1"/>
    <w:rsid w:val="00D952A6"/>
    <w:rsid w:val="00D97F99"/>
    <w:rsid w:val="00DA1E08"/>
    <w:rsid w:val="00DA2020"/>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28A8"/>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2330"/>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43E2"/>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E6FDA5"/>
  <w15:docId w15:val="{E824F712-8EC4-480A-AC02-211638CEC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F32780"/>
    <w:pPr>
      <w:widowControl w:val="0"/>
      <w:adjustRightInd w:val="0"/>
      <w:spacing w:line="400" w:lineRule="exact"/>
      <w:jc w:val="both"/>
    </w:pPr>
    <w:rPr>
      <w:kern w:val="2"/>
      <w:sz w:val="21"/>
      <w:szCs w:val="21"/>
    </w:rPr>
  </w:style>
  <w:style w:type="paragraph" w:styleId="1">
    <w:name w:val="heading 1"/>
    <w:basedOn w:val="afff5"/>
    <w:next w:val="afff5"/>
    <w:link w:val="10"/>
    <w:qFormat/>
    <w:rsid w:val="00F32780"/>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F32780"/>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F32780"/>
    <w:pPr>
      <w:keepNext/>
      <w:keepLines/>
      <w:spacing w:before="260" w:after="260" w:line="416" w:lineRule="auto"/>
      <w:outlineLvl w:val="2"/>
    </w:pPr>
    <w:rPr>
      <w:b/>
      <w:bCs/>
      <w:sz w:val="32"/>
      <w:szCs w:val="32"/>
    </w:rPr>
  </w:style>
  <w:style w:type="paragraph" w:styleId="4">
    <w:name w:val="heading 4"/>
    <w:basedOn w:val="afff5"/>
    <w:next w:val="afff5"/>
    <w:link w:val="40"/>
    <w:qFormat/>
    <w:rsid w:val="00F32780"/>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F32780"/>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F32780"/>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F32780"/>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F32780"/>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F32780"/>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F32780"/>
    <w:rPr>
      <w:b/>
      <w:bCs/>
      <w:kern w:val="44"/>
      <w:sz w:val="44"/>
      <w:szCs w:val="44"/>
    </w:rPr>
  </w:style>
  <w:style w:type="character" w:customStyle="1" w:styleId="23">
    <w:name w:val="标题 2 字符"/>
    <w:link w:val="22"/>
    <w:rsid w:val="00F32780"/>
    <w:rPr>
      <w:rFonts w:ascii="Arial" w:eastAsia="黑体" w:hAnsi="Arial"/>
      <w:b/>
      <w:bCs/>
      <w:kern w:val="2"/>
      <w:sz w:val="32"/>
      <w:szCs w:val="32"/>
    </w:rPr>
  </w:style>
  <w:style w:type="character" w:customStyle="1" w:styleId="30">
    <w:name w:val="标题 3 字符"/>
    <w:link w:val="3"/>
    <w:rsid w:val="00F32780"/>
    <w:rPr>
      <w:b/>
      <w:bCs/>
      <w:kern w:val="2"/>
      <w:sz w:val="32"/>
      <w:szCs w:val="32"/>
    </w:rPr>
  </w:style>
  <w:style w:type="character" w:customStyle="1" w:styleId="40">
    <w:name w:val="标题 4 字符"/>
    <w:link w:val="4"/>
    <w:rsid w:val="00F32780"/>
    <w:rPr>
      <w:rFonts w:ascii="Arial" w:eastAsia="黑体" w:hAnsi="Arial"/>
      <w:b/>
      <w:bCs/>
      <w:kern w:val="2"/>
      <w:sz w:val="28"/>
      <w:szCs w:val="28"/>
    </w:rPr>
  </w:style>
  <w:style w:type="character" w:customStyle="1" w:styleId="50">
    <w:name w:val="标题 5 字符"/>
    <w:link w:val="5"/>
    <w:rsid w:val="00F32780"/>
    <w:rPr>
      <w:b/>
      <w:bCs/>
      <w:kern w:val="2"/>
      <w:sz w:val="28"/>
      <w:szCs w:val="28"/>
    </w:rPr>
  </w:style>
  <w:style w:type="character" w:customStyle="1" w:styleId="60">
    <w:name w:val="标题 6 字符"/>
    <w:link w:val="6"/>
    <w:rsid w:val="00F32780"/>
    <w:rPr>
      <w:rFonts w:ascii="Arial" w:eastAsia="黑体" w:hAnsi="Arial"/>
      <w:b/>
      <w:bCs/>
      <w:kern w:val="2"/>
      <w:sz w:val="24"/>
      <w:szCs w:val="24"/>
    </w:rPr>
  </w:style>
  <w:style w:type="character" w:customStyle="1" w:styleId="70">
    <w:name w:val="标题 7 字符"/>
    <w:link w:val="7"/>
    <w:rsid w:val="00F32780"/>
    <w:rPr>
      <w:b/>
      <w:bCs/>
      <w:kern w:val="2"/>
      <w:sz w:val="24"/>
      <w:szCs w:val="24"/>
    </w:rPr>
  </w:style>
  <w:style w:type="character" w:customStyle="1" w:styleId="80">
    <w:name w:val="标题 8 字符"/>
    <w:link w:val="8"/>
    <w:rsid w:val="00F32780"/>
    <w:rPr>
      <w:rFonts w:ascii="Arial" w:eastAsia="黑体" w:hAnsi="Arial"/>
      <w:kern w:val="2"/>
      <w:sz w:val="24"/>
      <w:szCs w:val="24"/>
    </w:rPr>
  </w:style>
  <w:style w:type="character" w:customStyle="1" w:styleId="90">
    <w:name w:val="标题 9 字符"/>
    <w:link w:val="9"/>
    <w:rsid w:val="00F32780"/>
    <w:rPr>
      <w:rFonts w:ascii="Arial" w:eastAsia="黑体" w:hAnsi="Arial"/>
      <w:kern w:val="2"/>
      <w:sz w:val="21"/>
      <w:szCs w:val="21"/>
    </w:rPr>
  </w:style>
  <w:style w:type="paragraph" w:styleId="afff9">
    <w:name w:val="header"/>
    <w:basedOn w:val="afff5"/>
    <w:link w:val="afffa"/>
    <w:uiPriority w:val="99"/>
    <w:rsid w:val="00F32780"/>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F32780"/>
    <w:rPr>
      <w:kern w:val="2"/>
      <w:sz w:val="18"/>
      <w:szCs w:val="18"/>
    </w:rPr>
  </w:style>
  <w:style w:type="paragraph" w:styleId="afffb">
    <w:name w:val="footer"/>
    <w:basedOn w:val="afff5"/>
    <w:link w:val="afffc"/>
    <w:uiPriority w:val="99"/>
    <w:rsid w:val="00F32780"/>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F32780"/>
    <w:rPr>
      <w:rFonts w:ascii="宋体"/>
      <w:kern w:val="2"/>
      <w:sz w:val="18"/>
      <w:szCs w:val="18"/>
    </w:rPr>
  </w:style>
  <w:style w:type="paragraph" w:styleId="afffd">
    <w:name w:val="Balloon Text"/>
    <w:basedOn w:val="afff5"/>
    <w:link w:val="afffe"/>
    <w:uiPriority w:val="99"/>
    <w:semiHidden/>
    <w:unhideWhenUsed/>
    <w:rsid w:val="00F32780"/>
    <w:rPr>
      <w:sz w:val="18"/>
      <w:szCs w:val="18"/>
    </w:rPr>
  </w:style>
  <w:style w:type="character" w:customStyle="1" w:styleId="afffe">
    <w:name w:val="批注框文本 字符"/>
    <w:link w:val="afffd"/>
    <w:uiPriority w:val="99"/>
    <w:semiHidden/>
    <w:rsid w:val="00F32780"/>
    <w:rPr>
      <w:kern w:val="2"/>
      <w:sz w:val="18"/>
      <w:szCs w:val="18"/>
    </w:rPr>
  </w:style>
  <w:style w:type="paragraph" w:styleId="affff">
    <w:name w:val="Quote"/>
    <w:basedOn w:val="afff5"/>
    <w:next w:val="afff5"/>
    <w:link w:val="affff0"/>
    <w:uiPriority w:val="29"/>
    <w:qFormat/>
    <w:rsid w:val="00F32780"/>
    <w:rPr>
      <w:i/>
      <w:iCs/>
      <w:color w:val="000000"/>
    </w:rPr>
  </w:style>
  <w:style w:type="character" w:customStyle="1" w:styleId="affff0">
    <w:name w:val="引用 字符"/>
    <w:link w:val="affff"/>
    <w:uiPriority w:val="29"/>
    <w:rsid w:val="00F32780"/>
    <w:rPr>
      <w:i/>
      <w:iCs/>
      <w:color w:val="000000"/>
      <w:kern w:val="2"/>
      <w:sz w:val="21"/>
      <w:szCs w:val="21"/>
    </w:rPr>
  </w:style>
  <w:style w:type="character" w:styleId="affff1">
    <w:name w:val="Strong"/>
    <w:uiPriority w:val="22"/>
    <w:qFormat/>
    <w:rsid w:val="00F32780"/>
    <w:rPr>
      <w:b/>
      <w:bCs/>
    </w:rPr>
  </w:style>
  <w:style w:type="character" w:styleId="affff2">
    <w:name w:val="Emphasis"/>
    <w:uiPriority w:val="20"/>
    <w:qFormat/>
    <w:rsid w:val="00F32780"/>
    <w:rPr>
      <w:i/>
      <w:iCs/>
    </w:rPr>
  </w:style>
  <w:style w:type="paragraph" w:styleId="affff3">
    <w:name w:val="Title"/>
    <w:basedOn w:val="afff5"/>
    <w:link w:val="affff4"/>
    <w:qFormat/>
    <w:rsid w:val="00F32780"/>
    <w:pPr>
      <w:spacing w:before="240" w:after="60"/>
      <w:jc w:val="center"/>
      <w:outlineLvl w:val="0"/>
    </w:pPr>
    <w:rPr>
      <w:rFonts w:ascii="Arial" w:hAnsi="Arial" w:cs="Arial"/>
      <w:b/>
      <w:bCs/>
      <w:sz w:val="32"/>
      <w:szCs w:val="32"/>
    </w:rPr>
  </w:style>
  <w:style w:type="character" w:customStyle="1" w:styleId="affff4">
    <w:name w:val="标题 字符"/>
    <w:link w:val="affff3"/>
    <w:rsid w:val="00F32780"/>
    <w:rPr>
      <w:rFonts w:ascii="Arial" w:hAnsi="Arial" w:cs="Arial"/>
      <w:b/>
      <w:bCs/>
      <w:kern w:val="2"/>
      <w:sz w:val="32"/>
      <w:szCs w:val="32"/>
    </w:rPr>
  </w:style>
  <w:style w:type="paragraph" w:customStyle="1" w:styleId="affff5">
    <w:name w:val="标准标志"/>
    <w:next w:val="afff5"/>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F32780"/>
    <w:pPr>
      <w:ind w:left="198"/>
    </w:pPr>
    <w:rPr>
      <w:rFonts w:ascii="宋体" w:hAnsi="Times New Roman"/>
      <w:sz w:val="18"/>
    </w:rPr>
  </w:style>
  <w:style w:type="paragraph" w:customStyle="1" w:styleId="affff8">
    <w:name w:val="标准文件_页脚奇数页"/>
    <w:rsid w:val="00F32780"/>
    <w:pPr>
      <w:ind w:right="227"/>
      <w:jc w:val="right"/>
    </w:pPr>
    <w:rPr>
      <w:rFonts w:ascii="宋体" w:hAnsi="Times New Roman"/>
      <w:sz w:val="18"/>
    </w:rPr>
  </w:style>
  <w:style w:type="paragraph" w:customStyle="1" w:styleId="affff9">
    <w:name w:val="标准书眉一"/>
    <w:rsid w:val="00F32780"/>
    <w:pPr>
      <w:jc w:val="both"/>
    </w:pPr>
    <w:rPr>
      <w:rFonts w:ascii="Times New Roman" w:hAnsi="Times New Roman"/>
    </w:rPr>
  </w:style>
  <w:style w:type="paragraph" w:customStyle="1" w:styleId="ICS">
    <w:name w:val="标准文件_ICS"/>
    <w:basedOn w:val="afff5"/>
    <w:rsid w:val="00F32780"/>
    <w:pPr>
      <w:spacing w:line="0" w:lineRule="atLeast"/>
    </w:pPr>
    <w:rPr>
      <w:rFonts w:ascii="黑体" w:eastAsia="黑体" w:hAnsi="宋体"/>
    </w:rPr>
  </w:style>
  <w:style w:type="paragraph" w:customStyle="1" w:styleId="affffa">
    <w:name w:val="标准文件_标准正文"/>
    <w:basedOn w:val="afff5"/>
    <w:next w:val="affffb"/>
    <w:rsid w:val="00F32780"/>
    <w:pPr>
      <w:snapToGrid w:val="0"/>
      <w:ind w:firstLineChars="200" w:firstLine="200"/>
    </w:pPr>
    <w:rPr>
      <w:kern w:val="0"/>
    </w:rPr>
  </w:style>
  <w:style w:type="paragraph" w:customStyle="1" w:styleId="affffc">
    <w:name w:val="标准文件_版本"/>
    <w:basedOn w:val="affffa"/>
    <w:rsid w:val="00F32780"/>
    <w:pPr>
      <w:adjustRightInd/>
      <w:snapToGrid/>
      <w:ind w:firstLineChars="0" w:firstLine="0"/>
    </w:pPr>
    <w:rPr>
      <w:rFonts w:ascii="宋体" w:hAnsi="宋体"/>
      <w:kern w:val="2"/>
    </w:rPr>
  </w:style>
  <w:style w:type="paragraph" w:customStyle="1" w:styleId="affffd">
    <w:name w:val="标准文件_标准部门"/>
    <w:basedOn w:val="afff5"/>
    <w:rsid w:val="00F32780"/>
    <w:pPr>
      <w:jc w:val="center"/>
    </w:pPr>
    <w:rPr>
      <w:rFonts w:ascii="黑体" w:eastAsia="黑体"/>
      <w:kern w:val="0"/>
      <w:sz w:val="44"/>
    </w:rPr>
  </w:style>
  <w:style w:type="paragraph" w:customStyle="1" w:styleId="affffe">
    <w:name w:val="标准文件_标准代替"/>
    <w:basedOn w:val="afff5"/>
    <w:next w:val="afff5"/>
    <w:rsid w:val="00F32780"/>
    <w:pPr>
      <w:spacing w:line="310" w:lineRule="exact"/>
      <w:jc w:val="right"/>
    </w:pPr>
    <w:rPr>
      <w:rFonts w:ascii="宋体" w:hAnsi="宋体"/>
      <w:kern w:val="0"/>
    </w:rPr>
  </w:style>
  <w:style w:type="paragraph" w:customStyle="1" w:styleId="afffff">
    <w:name w:val="标准文件_标准名称标题"/>
    <w:basedOn w:val="afff5"/>
    <w:next w:val="afff5"/>
    <w:rsid w:val="00F32780"/>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F32780"/>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F32780"/>
    <w:pPr>
      <w:jc w:val="left"/>
    </w:pPr>
  </w:style>
  <w:style w:type="paragraph" w:customStyle="1" w:styleId="afffff2">
    <w:name w:val="标准文件_参考文献标题"/>
    <w:basedOn w:val="afff5"/>
    <w:next w:val="afff5"/>
    <w:rsid w:val="00F32780"/>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b">
    <w:name w:val="标准文件_段"/>
    <w:link w:val="Char"/>
    <w:rsid w:val="00F32780"/>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F32780"/>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F32780"/>
    <w:rPr>
      <w:rFonts w:ascii="黑体" w:eastAsia="黑体"/>
      <w:spacing w:val="0"/>
      <w:w w:val="100"/>
      <w:position w:val="3"/>
      <w:sz w:val="28"/>
    </w:rPr>
  </w:style>
  <w:style w:type="paragraph" w:customStyle="1" w:styleId="ad">
    <w:name w:val="标准文件_方框数字列项"/>
    <w:basedOn w:val="affffb"/>
    <w:rsid w:val="00F32780"/>
    <w:pPr>
      <w:numPr>
        <w:numId w:val="3"/>
      </w:numPr>
      <w:ind w:firstLineChars="0" w:firstLine="0"/>
    </w:pPr>
  </w:style>
  <w:style w:type="paragraph" w:customStyle="1" w:styleId="afffff4">
    <w:name w:val="标准文件_封面标准编号"/>
    <w:basedOn w:val="afff5"/>
    <w:next w:val="affffe"/>
    <w:rsid w:val="00F32780"/>
    <w:pPr>
      <w:spacing w:line="310" w:lineRule="exact"/>
      <w:jc w:val="right"/>
    </w:pPr>
    <w:rPr>
      <w:rFonts w:ascii="黑体" w:eastAsia="黑体"/>
      <w:kern w:val="0"/>
      <w:sz w:val="28"/>
    </w:rPr>
  </w:style>
  <w:style w:type="paragraph" w:customStyle="1" w:styleId="afffff5">
    <w:name w:val="标准文件_封面标准分类号"/>
    <w:basedOn w:val="afff5"/>
    <w:rsid w:val="00F32780"/>
    <w:rPr>
      <w:rFonts w:ascii="黑体" w:eastAsia="黑体"/>
      <w:b/>
      <w:kern w:val="0"/>
      <w:sz w:val="28"/>
    </w:rPr>
  </w:style>
  <w:style w:type="paragraph" w:customStyle="1" w:styleId="afffff6">
    <w:name w:val="标准文件_封面标准名称"/>
    <w:basedOn w:val="afff5"/>
    <w:rsid w:val="00F32780"/>
    <w:pPr>
      <w:spacing w:line="240" w:lineRule="auto"/>
      <w:jc w:val="center"/>
    </w:pPr>
    <w:rPr>
      <w:rFonts w:ascii="黑体" w:eastAsia="黑体"/>
      <w:kern w:val="0"/>
      <w:sz w:val="52"/>
    </w:rPr>
  </w:style>
  <w:style w:type="paragraph" w:customStyle="1" w:styleId="afffff7">
    <w:name w:val="标准文件_封面标准英文名称"/>
    <w:basedOn w:val="afff5"/>
    <w:rsid w:val="00F32780"/>
    <w:pPr>
      <w:spacing w:line="240" w:lineRule="auto"/>
      <w:jc w:val="center"/>
    </w:pPr>
    <w:rPr>
      <w:rFonts w:ascii="黑体" w:eastAsia="黑体"/>
      <w:b/>
      <w:sz w:val="28"/>
    </w:rPr>
  </w:style>
  <w:style w:type="paragraph" w:customStyle="1" w:styleId="afffff8">
    <w:name w:val="标准文件_封面发布日期"/>
    <w:basedOn w:val="afff5"/>
    <w:rsid w:val="00F32780"/>
    <w:pPr>
      <w:spacing w:line="310" w:lineRule="exact"/>
    </w:pPr>
    <w:rPr>
      <w:rFonts w:ascii="黑体" w:eastAsia="黑体"/>
      <w:kern w:val="0"/>
      <w:sz w:val="28"/>
    </w:rPr>
  </w:style>
  <w:style w:type="paragraph" w:customStyle="1" w:styleId="afffff9">
    <w:name w:val="标准文件_封面密级"/>
    <w:basedOn w:val="afff5"/>
    <w:rsid w:val="00F32780"/>
    <w:rPr>
      <w:rFonts w:eastAsia="黑体"/>
      <w:sz w:val="32"/>
    </w:rPr>
  </w:style>
  <w:style w:type="paragraph" w:customStyle="1" w:styleId="afffffa">
    <w:name w:val="标准文件_封面实施日期"/>
    <w:basedOn w:val="afff5"/>
    <w:rsid w:val="00F32780"/>
    <w:pPr>
      <w:spacing w:line="310" w:lineRule="exact"/>
      <w:jc w:val="right"/>
    </w:pPr>
    <w:rPr>
      <w:rFonts w:ascii="黑体" w:eastAsia="黑体"/>
      <w:sz w:val="28"/>
    </w:rPr>
  </w:style>
  <w:style w:type="paragraph" w:customStyle="1" w:styleId="afffffb">
    <w:name w:val="标准文件_封面抬头"/>
    <w:basedOn w:val="affffb"/>
    <w:rsid w:val="00F32780"/>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F32780"/>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F32780"/>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F32780"/>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F32780"/>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F32780"/>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F32780"/>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F32780"/>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F32780"/>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F32780"/>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F32780"/>
    <w:pPr>
      <w:spacing w:after="120"/>
    </w:pPr>
  </w:style>
  <w:style w:type="character" w:customStyle="1" w:styleId="afffffe">
    <w:name w:val="正文文本 字符"/>
    <w:link w:val="afffffd"/>
    <w:rsid w:val="00F32780"/>
    <w:rPr>
      <w:kern w:val="2"/>
      <w:sz w:val="21"/>
      <w:szCs w:val="21"/>
    </w:rPr>
  </w:style>
  <w:style w:type="paragraph" w:customStyle="1" w:styleId="affffff">
    <w:name w:val="标准文件_附录章标题"/>
    <w:next w:val="affffb"/>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F32780"/>
    <w:pPr>
      <w:ind w:leftChars="200" w:left="488" w:hangingChars="290" w:hanging="289"/>
    </w:pPr>
  </w:style>
  <w:style w:type="paragraph" w:customStyle="1" w:styleId="a6">
    <w:name w:val="标准文件_前言、引言标题"/>
    <w:next w:val="afff5"/>
    <w:rsid w:val="00A33C67"/>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F32780"/>
    <w:pPr>
      <w:spacing w:line="460" w:lineRule="exact"/>
      <w:ind w:left="0" w:firstLine="0"/>
    </w:pPr>
  </w:style>
  <w:style w:type="paragraph" w:customStyle="1" w:styleId="affffff2">
    <w:name w:val="标准文件_目录标题"/>
    <w:basedOn w:val="afff5"/>
    <w:rsid w:val="003E019F"/>
    <w:pPr>
      <w:spacing w:before="480" w:afterLines="150" w:after="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F32780"/>
    <w:pPr>
      <w:numPr>
        <w:numId w:val="9"/>
      </w:numPr>
    </w:pPr>
  </w:style>
  <w:style w:type="paragraph" w:customStyle="1" w:styleId="afff">
    <w:name w:val="标准文件_三级条标题"/>
    <w:basedOn w:val="affe"/>
    <w:next w:val="affffb"/>
    <w:rsid w:val="00F32780"/>
    <w:pPr>
      <w:widowControl/>
      <w:numPr>
        <w:ilvl w:val="4"/>
      </w:numPr>
      <w:outlineLvl w:val="3"/>
    </w:pPr>
  </w:style>
  <w:style w:type="character" w:styleId="affffff3">
    <w:name w:val="Subtle Reference"/>
    <w:uiPriority w:val="31"/>
    <w:qFormat/>
    <w:rsid w:val="00F32780"/>
    <w:rPr>
      <w:smallCaps/>
      <w:color w:val="C0504D"/>
      <w:u w:val="single"/>
    </w:rPr>
  </w:style>
  <w:style w:type="paragraph" w:customStyle="1" w:styleId="affffff4">
    <w:name w:val="标准文件_示例后续"/>
    <w:basedOn w:val="afff5"/>
    <w:rsid w:val="00F32780"/>
    <w:pPr>
      <w:adjustRightInd/>
      <w:spacing w:line="240" w:lineRule="auto"/>
      <w:ind w:firstLineChars="200" w:firstLine="200"/>
    </w:pPr>
    <w:rPr>
      <w:sz w:val="18"/>
      <w:szCs w:val="24"/>
    </w:rPr>
  </w:style>
  <w:style w:type="paragraph" w:customStyle="1" w:styleId="aff9">
    <w:name w:val="标准文件_数字编号列项"/>
    <w:rsid w:val="00F32780"/>
    <w:pPr>
      <w:numPr>
        <w:numId w:val="13"/>
      </w:numPr>
      <w:jc w:val="both"/>
    </w:pPr>
    <w:rPr>
      <w:rFonts w:ascii="宋体" w:hAnsi="宋体"/>
      <w:sz w:val="21"/>
    </w:rPr>
  </w:style>
  <w:style w:type="paragraph" w:customStyle="1" w:styleId="afff0">
    <w:name w:val="标准文件_四级条标题"/>
    <w:next w:val="affffb"/>
    <w:rsid w:val="00F32780"/>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F32780"/>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F32780"/>
    <w:rPr>
      <w:rFonts w:ascii="宋体"/>
      <w:kern w:val="2"/>
      <w:sz w:val="18"/>
      <w:szCs w:val="18"/>
    </w:rPr>
  </w:style>
  <w:style w:type="paragraph" w:customStyle="1" w:styleId="affffff7">
    <w:name w:val="标准文件_条文脚注"/>
    <w:basedOn w:val="affffff5"/>
    <w:rsid w:val="00F32780"/>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F32780"/>
    <w:pPr>
      <w:numPr>
        <w:numId w:val="14"/>
      </w:numPr>
      <w:spacing w:line="240" w:lineRule="auto"/>
      <w:jc w:val="left"/>
    </w:pPr>
    <w:rPr>
      <w:rFonts w:ascii="宋体" w:hAnsi="宋体"/>
      <w:sz w:val="18"/>
    </w:rPr>
  </w:style>
  <w:style w:type="character" w:styleId="affffff8">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9">
    <w:name w:val="标准文件_图表脚注内容"/>
    <w:rsid w:val="00F32780"/>
    <w:rPr>
      <w:rFonts w:ascii="宋体" w:eastAsia="宋体" w:hAnsi="宋体" w:cs="Times New Roman"/>
      <w:spacing w:val="0"/>
      <w:sz w:val="18"/>
      <w:vertAlign w:val="superscript"/>
    </w:rPr>
  </w:style>
  <w:style w:type="paragraph" w:customStyle="1" w:styleId="afff1">
    <w:name w:val="标准文件_五级条标题"/>
    <w:next w:val="affffb"/>
    <w:rsid w:val="00F32780"/>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F32780"/>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F32780"/>
    <w:pPr>
      <w:numPr>
        <w:ilvl w:val="2"/>
      </w:numPr>
      <w:spacing w:beforeLines="50" w:before="50" w:afterLines="50" w:after="50"/>
      <w:outlineLvl w:val="1"/>
    </w:pPr>
  </w:style>
  <w:style w:type="paragraph" w:customStyle="1" w:styleId="affffffa">
    <w:name w:val="标准文件_一致程度"/>
    <w:basedOn w:val="afff5"/>
    <w:rsid w:val="00F32780"/>
    <w:pPr>
      <w:spacing w:line="440" w:lineRule="exact"/>
      <w:jc w:val="center"/>
    </w:pPr>
    <w:rPr>
      <w:sz w:val="28"/>
    </w:rPr>
  </w:style>
  <w:style w:type="paragraph" w:customStyle="1" w:styleId="affffffb">
    <w:name w:val="标准文件_引言标题"/>
    <w:next w:val="afff5"/>
    <w:rsid w:val="00F32780"/>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F32780"/>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5"/>
    <w:next w:val="affffb"/>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F32780"/>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32780"/>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F32780"/>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F32780"/>
    <w:pPr>
      <w:numPr>
        <w:numId w:val="23"/>
      </w:numPr>
      <w:jc w:val="center"/>
    </w:pPr>
    <w:rPr>
      <w:rFonts w:ascii="黑体" w:eastAsia="黑体" w:hAnsi="Times New Roman"/>
      <w:sz w:val="21"/>
    </w:rPr>
  </w:style>
  <w:style w:type="paragraph" w:customStyle="1" w:styleId="afb">
    <w:name w:val="标准文件_正文英文图标题"/>
    <w:next w:val="affffb"/>
    <w:rsid w:val="00F32780"/>
    <w:pPr>
      <w:numPr>
        <w:numId w:val="24"/>
      </w:numPr>
      <w:jc w:val="center"/>
    </w:pPr>
    <w:rPr>
      <w:rFonts w:ascii="黑体" w:eastAsia="黑体" w:hAnsi="Times New Roman"/>
      <w:sz w:val="21"/>
    </w:rPr>
  </w:style>
  <w:style w:type="paragraph" w:customStyle="1" w:styleId="af7">
    <w:name w:val="标准文件_编号列项（三级）"/>
    <w:rsid w:val="00F32780"/>
    <w:pPr>
      <w:numPr>
        <w:ilvl w:val="2"/>
        <w:numId w:val="27"/>
      </w:numPr>
    </w:pPr>
    <w:rPr>
      <w:rFonts w:ascii="宋体" w:hAnsi="Times New Roman"/>
      <w:sz w:val="21"/>
    </w:rPr>
  </w:style>
  <w:style w:type="character" w:styleId="affffffe">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F32780"/>
    <w:pPr>
      <w:numPr>
        <w:ilvl w:val="3"/>
        <w:numId w:val="31"/>
      </w:numPr>
      <w:adjustRightInd/>
      <w:spacing w:line="240" w:lineRule="auto"/>
    </w:pPr>
    <w:rPr>
      <w:rFonts w:ascii="宋体" w:hAnsi="宋体"/>
      <w:szCs w:val="24"/>
    </w:rPr>
  </w:style>
  <w:style w:type="paragraph" w:customStyle="1" w:styleId="afffffff">
    <w:name w:val="发布部门"/>
    <w:next w:val="affffb"/>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F32780"/>
    <w:pPr>
      <w:spacing w:before="180" w:line="180" w:lineRule="exact"/>
      <w:jc w:val="center"/>
    </w:pPr>
    <w:rPr>
      <w:rFonts w:ascii="宋体" w:hAnsi="Times New Roman"/>
      <w:sz w:val="21"/>
    </w:rPr>
  </w:style>
  <w:style w:type="paragraph" w:customStyle="1" w:styleId="afffffff4">
    <w:name w:val="封面标准文稿类别"/>
    <w:rsid w:val="00F32780"/>
    <w:pPr>
      <w:spacing w:before="440" w:line="400" w:lineRule="exact"/>
      <w:jc w:val="center"/>
    </w:pPr>
    <w:rPr>
      <w:rFonts w:ascii="宋体" w:hAnsi="Times New Roman"/>
      <w:sz w:val="24"/>
    </w:rPr>
  </w:style>
  <w:style w:type="paragraph" w:customStyle="1" w:styleId="afffffff5">
    <w:name w:val="封面标准英文名称"/>
    <w:rsid w:val="00F32780"/>
    <w:pPr>
      <w:widowControl w:val="0"/>
      <w:spacing w:line="360" w:lineRule="exact"/>
      <w:jc w:val="center"/>
    </w:pPr>
    <w:rPr>
      <w:rFonts w:ascii="Times New Roman" w:hAnsi="Times New Roman"/>
      <w:sz w:val="28"/>
    </w:rPr>
  </w:style>
  <w:style w:type="paragraph" w:customStyle="1" w:styleId="afffffff6">
    <w:name w:val="封面一致性程度标识"/>
    <w:rsid w:val="00F32780"/>
    <w:pPr>
      <w:spacing w:before="440" w:line="440" w:lineRule="exact"/>
      <w:jc w:val="center"/>
    </w:pPr>
    <w:rPr>
      <w:rFonts w:ascii="Times New Roman" w:hAnsi="Times New Roman"/>
      <w:sz w:val="28"/>
    </w:rPr>
  </w:style>
  <w:style w:type="paragraph" w:customStyle="1" w:styleId="afffffff7">
    <w:name w:val="封面正文"/>
    <w:rsid w:val="00F32780"/>
    <w:pPr>
      <w:jc w:val="both"/>
    </w:pPr>
    <w:rPr>
      <w:rFonts w:ascii="Times New Roman" w:hAnsi="Times New Roman"/>
    </w:rPr>
  </w:style>
  <w:style w:type="paragraph" w:customStyle="1" w:styleId="afffffff8">
    <w:name w:val="附录二级无标题条"/>
    <w:basedOn w:val="afff5"/>
    <w:next w:val="affffb"/>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F32780"/>
    <w:pPr>
      <w:outlineLvl w:val="4"/>
    </w:pPr>
  </w:style>
  <w:style w:type="paragraph" w:customStyle="1" w:styleId="afffffffa">
    <w:name w:val="附录四级无标题条"/>
    <w:basedOn w:val="afffffff9"/>
    <w:next w:val="affffb"/>
    <w:rsid w:val="00F32780"/>
    <w:pPr>
      <w:outlineLvl w:val="5"/>
    </w:pPr>
  </w:style>
  <w:style w:type="paragraph" w:customStyle="1" w:styleId="afffffffb">
    <w:name w:val="附录图"/>
    <w:next w:val="affffb"/>
    <w:rsid w:val="00F32780"/>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F32780"/>
    <w:pPr>
      <w:numPr>
        <w:numId w:val="16"/>
      </w:numPr>
    </w:pPr>
    <w:rPr>
      <w:rFonts w:ascii="宋体" w:hAnsi="Times New Roman"/>
      <w:sz w:val="21"/>
    </w:rPr>
  </w:style>
  <w:style w:type="paragraph" w:customStyle="1" w:styleId="afffffffc">
    <w:name w:val="附录五级无标题条"/>
    <w:basedOn w:val="afffffffa"/>
    <w:next w:val="affffb"/>
    <w:rsid w:val="00F32780"/>
    <w:pPr>
      <w:outlineLvl w:val="6"/>
    </w:pPr>
  </w:style>
  <w:style w:type="paragraph" w:customStyle="1" w:styleId="afffffffd">
    <w:name w:val="附录性质"/>
    <w:basedOn w:val="afff5"/>
    <w:rsid w:val="00F32780"/>
    <w:pPr>
      <w:widowControl/>
      <w:adjustRightInd/>
      <w:jc w:val="center"/>
    </w:pPr>
    <w:rPr>
      <w:rFonts w:ascii="黑体" w:eastAsia="黑体"/>
    </w:rPr>
  </w:style>
  <w:style w:type="paragraph" w:customStyle="1" w:styleId="afffffffe">
    <w:name w:val="附录一级无标题条"/>
    <w:basedOn w:val="affffff"/>
    <w:next w:val="affffb"/>
    <w:rsid w:val="00F32780"/>
    <w:pPr>
      <w:autoSpaceDN w:val="0"/>
      <w:outlineLvl w:val="2"/>
    </w:pPr>
    <w:rPr>
      <w:rFonts w:ascii="宋体" w:eastAsia="宋体" w:hAnsi="宋体"/>
    </w:rPr>
  </w:style>
  <w:style w:type="character" w:customStyle="1" w:styleId="affffffff">
    <w:name w:val="个人答复风格"/>
    <w:rsid w:val="00F32780"/>
    <w:rPr>
      <w:rFonts w:ascii="Arial" w:eastAsia="宋体" w:hAnsi="Arial" w:cs="Arial"/>
      <w:color w:val="auto"/>
      <w:spacing w:val="0"/>
      <w:sz w:val="20"/>
    </w:rPr>
  </w:style>
  <w:style w:type="character" w:customStyle="1" w:styleId="affffffff0">
    <w:name w:val="个人撰写风格"/>
    <w:rsid w:val="00F32780"/>
    <w:rPr>
      <w:rFonts w:ascii="Arial" w:eastAsia="宋体" w:hAnsi="Arial" w:cs="Arial"/>
      <w:color w:val="auto"/>
      <w:spacing w:val="0"/>
      <w:sz w:val="20"/>
    </w:rPr>
  </w:style>
  <w:style w:type="paragraph" w:customStyle="1" w:styleId="affffffff1">
    <w:name w:val="脚注后续"/>
    <w:rsid w:val="00F32780"/>
    <w:pPr>
      <w:ind w:leftChars="350" w:left="350"/>
      <w:jc w:val="both"/>
    </w:pPr>
    <w:rPr>
      <w:rFonts w:ascii="宋体" w:hAnsi="Times New Roman"/>
      <w:sz w:val="18"/>
    </w:rPr>
  </w:style>
  <w:style w:type="paragraph" w:customStyle="1" w:styleId="afff4">
    <w:name w:val="列项——"/>
    <w:rsid w:val="00F32780"/>
    <w:pPr>
      <w:widowControl w:val="0"/>
      <w:numPr>
        <w:numId w:val="28"/>
      </w:numPr>
      <w:jc w:val="both"/>
    </w:pPr>
    <w:rPr>
      <w:rFonts w:ascii="宋体" w:hAnsi="宋体"/>
      <w:sz w:val="21"/>
    </w:rPr>
  </w:style>
  <w:style w:type="paragraph" w:customStyle="1" w:styleId="affffffff2">
    <w:name w:val="列项·"/>
    <w:basedOn w:val="affffb"/>
    <w:rsid w:val="00F32780"/>
    <w:pPr>
      <w:tabs>
        <w:tab w:val="left" w:pos="840"/>
      </w:tabs>
    </w:pPr>
  </w:style>
  <w:style w:type="paragraph" w:customStyle="1" w:styleId="affffffff3">
    <w:name w:val="目次、索引正文"/>
    <w:rsid w:val="00F32780"/>
    <w:pPr>
      <w:spacing w:line="320" w:lineRule="exact"/>
      <w:jc w:val="both"/>
    </w:pPr>
    <w:rPr>
      <w:rFonts w:ascii="宋体" w:hAnsi="Times New Roman"/>
      <w:sz w:val="21"/>
    </w:rPr>
  </w:style>
  <w:style w:type="paragraph" w:customStyle="1" w:styleId="210">
    <w:name w:val="目录 21"/>
    <w:basedOn w:val="afff5"/>
    <w:next w:val="afff5"/>
    <w:autoRedefine/>
    <w:semiHidden/>
    <w:rsid w:val="00F32780"/>
    <w:pPr>
      <w:adjustRightInd/>
      <w:spacing w:line="240" w:lineRule="auto"/>
      <w:jc w:val="left"/>
    </w:pPr>
    <w:rPr>
      <w:bCs/>
      <w:iCs/>
    </w:rPr>
  </w:style>
  <w:style w:type="paragraph" w:customStyle="1" w:styleId="31">
    <w:name w:val="目录 31"/>
    <w:basedOn w:val="afff5"/>
    <w:next w:val="afff5"/>
    <w:autoRedefine/>
    <w:semiHidden/>
    <w:rsid w:val="00F32780"/>
    <w:pPr>
      <w:spacing w:line="240" w:lineRule="auto"/>
    </w:pPr>
    <w:rPr>
      <w:rFonts w:ascii="宋体" w:hAnsi="宋体"/>
      <w:iCs/>
    </w:rPr>
  </w:style>
  <w:style w:type="paragraph" w:customStyle="1" w:styleId="41">
    <w:name w:val="目录 41"/>
    <w:basedOn w:val="afff5"/>
    <w:next w:val="afff5"/>
    <w:autoRedefine/>
    <w:semiHidden/>
    <w:rsid w:val="00F32780"/>
    <w:pPr>
      <w:adjustRightInd/>
      <w:spacing w:line="240" w:lineRule="auto"/>
      <w:jc w:val="left"/>
    </w:pPr>
  </w:style>
  <w:style w:type="paragraph" w:customStyle="1" w:styleId="51">
    <w:name w:val="目录 51"/>
    <w:basedOn w:val="afff5"/>
    <w:next w:val="afff5"/>
    <w:autoRedefine/>
    <w:semiHidden/>
    <w:rsid w:val="00F32780"/>
    <w:pPr>
      <w:spacing w:line="240" w:lineRule="auto"/>
    </w:pPr>
    <w:rPr>
      <w:rFonts w:ascii="宋体" w:hAnsi="宋体"/>
    </w:rPr>
  </w:style>
  <w:style w:type="paragraph" w:customStyle="1" w:styleId="61">
    <w:name w:val="目录 61"/>
    <w:basedOn w:val="afff5"/>
    <w:next w:val="afff5"/>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f4">
    <w:name w:val="其他标准称谓"/>
    <w:qFormat/>
    <w:rsid w:val="00F32780"/>
    <w:pPr>
      <w:spacing w:line="0" w:lineRule="atLeast"/>
      <w:jc w:val="distribute"/>
    </w:pPr>
    <w:rPr>
      <w:rFonts w:ascii="黑体" w:eastAsia="黑体" w:hAnsi="宋体"/>
      <w:sz w:val="52"/>
    </w:rPr>
  </w:style>
  <w:style w:type="paragraph" w:customStyle="1" w:styleId="affffffff5">
    <w:name w:val="其他发布部门"/>
    <w:basedOn w:val="afffffff"/>
    <w:rsid w:val="00F32780"/>
    <w:pPr>
      <w:framePr w:wrap="around"/>
      <w:spacing w:line="0" w:lineRule="atLeast"/>
    </w:pPr>
    <w:rPr>
      <w:rFonts w:ascii="黑体" w:eastAsia="黑体"/>
      <w:b w:val="0"/>
    </w:rPr>
  </w:style>
  <w:style w:type="paragraph" w:customStyle="1" w:styleId="affb">
    <w:name w:val="前言标题"/>
    <w:next w:val="afff5"/>
    <w:rsid w:val="00F32780"/>
    <w:pPr>
      <w:numPr>
        <w:numId w:val="29"/>
      </w:numPr>
      <w:shd w:val="clear" w:color="FFFFFF" w:fill="FFFFFF"/>
      <w:tabs>
        <w:tab w:val="num" w:pos="360"/>
      </w:tabs>
      <w:spacing w:before="540" w:after="600"/>
      <w:jc w:val="center"/>
      <w:outlineLvl w:val="0"/>
    </w:pPr>
    <w:rPr>
      <w:rFonts w:ascii="黑体" w:eastAsia="黑体" w:hAnsi="Times New Roman"/>
      <w:sz w:val="32"/>
    </w:rPr>
  </w:style>
  <w:style w:type="paragraph" w:customStyle="1" w:styleId="a2">
    <w:name w:val="三级无标题条"/>
    <w:basedOn w:val="afff5"/>
    <w:rsid w:val="00F32780"/>
    <w:pPr>
      <w:numPr>
        <w:ilvl w:val="4"/>
        <w:numId w:val="31"/>
      </w:numPr>
      <w:adjustRightInd/>
      <w:spacing w:line="240" w:lineRule="auto"/>
    </w:pPr>
    <w:rPr>
      <w:rFonts w:ascii="宋体" w:hAnsi="宋体"/>
      <w:szCs w:val="24"/>
    </w:rPr>
  </w:style>
  <w:style w:type="paragraph" w:customStyle="1" w:styleId="affffffff6">
    <w:name w:val="实施日期"/>
    <w:basedOn w:val="afffffff0"/>
    <w:rsid w:val="00F32780"/>
    <w:pPr>
      <w:framePr w:hSpace="0" w:wrap="around" w:xAlign="right"/>
      <w:jc w:val="right"/>
    </w:pPr>
  </w:style>
  <w:style w:type="paragraph" w:customStyle="1" w:styleId="a3">
    <w:name w:val="四级无标题条"/>
    <w:basedOn w:val="afff5"/>
    <w:rsid w:val="00F32780"/>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F32780"/>
    <w:pPr>
      <w:adjustRightInd/>
      <w:spacing w:line="240" w:lineRule="auto"/>
      <w:jc w:val="left"/>
    </w:pPr>
    <w:rPr>
      <w:szCs w:val="24"/>
    </w:rPr>
  </w:style>
  <w:style w:type="paragraph" w:customStyle="1" w:styleId="affffffff8">
    <w:name w:val="文献分类号"/>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F32780"/>
    <w:pPr>
      <w:jc w:val="both"/>
    </w:pPr>
    <w:rPr>
      <w:rFonts w:ascii="宋体" w:hAnsi="宋体"/>
      <w:sz w:val="21"/>
    </w:rPr>
  </w:style>
  <w:style w:type="paragraph" w:customStyle="1" w:styleId="a4">
    <w:name w:val="五级无标题条"/>
    <w:basedOn w:val="afff5"/>
    <w:rsid w:val="00F32780"/>
    <w:pPr>
      <w:numPr>
        <w:ilvl w:val="6"/>
        <w:numId w:val="31"/>
      </w:numPr>
      <w:adjustRightInd/>
    </w:pPr>
    <w:rPr>
      <w:szCs w:val="24"/>
    </w:rPr>
  </w:style>
  <w:style w:type="character" w:styleId="affffffffa">
    <w:name w:val="page number"/>
    <w:rsid w:val="00F32780"/>
    <w:rPr>
      <w:rFonts w:ascii="宋体" w:eastAsia="宋体" w:hAnsi="Times New Roman"/>
      <w:sz w:val="18"/>
    </w:rPr>
  </w:style>
  <w:style w:type="paragraph" w:customStyle="1" w:styleId="a0">
    <w:name w:val="一级无标题条"/>
    <w:basedOn w:val="afff5"/>
    <w:rsid w:val="00F32780"/>
    <w:pPr>
      <w:numPr>
        <w:ilvl w:val="2"/>
        <w:numId w:val="31"/>
      </w:numPr>
      <w:adjustRightInd/>
      <w:spacing w:before="10" w:after="10" w:line="240" w:lineRule="auto"/>
    </w:pPr>
    <w:rPr>
      <w:rFonts w:ascii="宋体" w:hAnsi="宋体"/>
      <w:szCs w:val="24"/>
    </w:rPr>
  </w:style>
  <w:style w:type="paragraph" w:styleId="affffffffb">
    <w:name w:val="Normal Indent"/>
    <w:basedOn w:val="afff5"/>
    <w:rsid w:val="00F32780"/>
    <w:pPr>
      <w:ind w:firstLine="420"/>
    </w:pPr>
  </w:style>
  <w:style w:type="paragraph" w:customStyle="1" w:styleId="affffffffc">
    <w:name w:val="注:后续"/>
    <w:rsid w:val="00F32780"/>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F32780"/>
    <w:pPr>
      <w:ind w:leftChars="0" w:left="1406" w:firstLineChars="0" w:hanging="499"/>
    </w:pPr>
  </w:style>
  <w:style w:type="paragraph" w:customStyle="1" w:styleId="affffffffe">
    <w:name w:val="标准文件_一级无标题"/>
    <w:basedOn w:val="affd"/>
    <w:qFormat/>
    <w:rsid w:val="00F32780"/>
    <w:pPr>
      <w:spacing w:beforeLines="0" w:before="0" w:afterLines="0" w:after="0"/>
      <w:outlineLvl w:val="9"/>
    </w:pPr>
    <w:rPr>
      <w:rFonts w:ascii="宋体" w:eastAsia="宋体"/>
    </w:rPr>
  </w:style>
  <w:style w:type="paragraph" w:customStyle="1" w:styleId="afffffffff">
    <w:name w:val="标准文件_五级无标题"/>
    <w:basedOn w:val="afff1"/>
    <w:qFormat/>
    <w:rsid w:val="00F32780"/>
    <w:pPr>
      <w:spacing w:beforeLines="0" w:before="0" w:afterLines="0" w:after="0"/>
      <w:outlineLvl w:val="9"/>
    </w:pPr>
    <w:rPr>
      <w:rFonts w:ascii="宋体" w:eastAsia="宋体"/>
    </w:rPr>
  </w:style>
  <w:style w:type="paragraph" w:customStyle="1" w:styleId="afffffffff0">
    <w:name w:val="标准文件_三级无标题"/>
    <w:basedOn w:val="afff"/>
    <w:qFormat/>
    <w:rsid w:val="00F32780"/>
    <w:pPr>
      <w:spacing w:beforeLines="0" w:before="0" w:afterLines="0" w:after="0"/>
      <w:outlineLvl w:val="9"/>
    </w:pPr>
    <w:rPr>
      <w:rFonts w:ascii="宋体" w:eastAsia="宋体"/>
    </w:rPr>
  </w:style>
  <w:style w:type="paragraph" w:customStyle="1" w:styleId="afffffffff1">
    <w:name w:val="标准文件_二级无标题"/>
    <w:basedOn w:val="affe"/>
    <w:qFormat/>
    <w:rsid w:val="00F32780"/>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F32780"/>
    <w:rPr>
      <w:rFonts w:eastAsia="宋体"/>
    </w:rPr>
  </w:style>
  <w:style w:type="paragraph" w:customStyle="1" w:styleId="afffffffff3">
    <w:name w:val="标准文件_四级无标题"/>
    <w:basedOn w:val="afff0"/>
    <w:qFormat/>
    <w:rsid w:val="00F32780"/>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F32780"/>
    <w:pPr>
      <w:numPr>
        <w:numId w:val="2"/>
      </w:numPr>
      <w:ind w:firstLineChars="0" w:firstLine="0"/>
    </w:pPr>
    <w:rPr>
      <w:rFonts w:ascii="Times New Roman" w:cs="Arial"/>
      <w:szCs w:val="28"/>
    </w:rPr>
  </w:style>
  <w:style w:type="paragraph" w:customStyle="1" w:styleId="ae">
    <w:name w:val="标准文件_小写罗马数字编号列项"/>
    <w:basedOn w:val="affffb"/>
    <w:rsid w:val="00F32780"/>
    <w:pPr>
      <w:numPr>
        <w:numId w:val="15"/>
      </w:numPr>
      <w:ind w:firstLineChars="0" w:firstLine="0"/>
    </w:pPr>
    <w:rPr>
      <w:rFonts w:cs="Arial"/>
      <w:szCs w:val="28"/>
    </w:rPr>
  </w:style>
  <w:style w:type="paragraph" w:customStyle="1" w:styleId="afffffffff4">
    <w:name w:val="标准文件_附录标题"/>
    <w:basedOn w:val="aff3"/>
    <w:qFormat/>
    <w:rsid w:val="00F32780"/>
    <w:pPr>
      <w:numPr>
        <w:numId w:val="0"/>
      </w:numPr>
      <w:spacing w:after="280"/>
      <w:outlineLvl w:val="9"/>
    </w:pPr>
  </w:style>
  <w:style w:type="paragraph" w:customStyle="1" w:styleId="afffffffff5">
    <w:name w:val="标准文件_二级项"/>
    <w:rsid w:val="00F32780"/>
    <w:rPr>
      <w:rFonts w:ascii="宋体" w:hAnsi="Times New Roman"/>
      <w:sz w:val="21"/>
    </w:rPr>
  </w:style>
  <w:style w:type="paragraph" w:customStyle="1" w:styleId="af3">
    <w:name w:val="标准文件_三级项"/>
    <w:basedOn w:val="afff5"/>
    <w:rsid w:val="00F32780"/>
    <w:pPr>
      <w:numPr>
        <w:ilvl w:val="2"/>
        <w:numId w:val="16"/>
      </w:numPr>
      <w:spacing w:line="-300" w:lineRule="auto"/>
    </w:pPr>
    <w:rPr>
      <w:rFonts w:ascii="Times New Roman" w:hAnsi="Times New Roman"/>
    </w:rPr>
  </w:style>
  <w:style w:type="paragraph" w:customStyle="1" w:styleId="affa">
    <w:name w:val="图表脚注说明"/>
    <w:basedOn w:val="afff5"/>
    <w:next w:val="affffb"/>
    <w:rsid w:val="00F32780"/>
    <w:pPr>
      <w:numPr>
        <w:numId w:val="30"/>
      </w:numPr>
      <w:adjustRightInd/>
      <w:spacing w:line="240" w:lineRule="auto"/>
    </w:pPr>
    <w:rPr>
      <w:rFonts w:ascii="宋体" w:hAnsi="Times New Roman"/>
      <w:sz w:val="18"/>
      <w:szCs w:val="18"/>
    </w:rPr>
  </w:style>
  <w:style w:type="paragraph" w:customStyle="1" w:styleId="af5">
    <w:name w:val="标准文件_字母编号列项（一级）"/>
    <w:rsid w:val="00F32780"/>
    <w:pPr>
      <w:numPr>
        <w:numId w:val="27"/>
      </w:numPr>
      <w:jc w:val="both"/>
    </w:pPr>
    <w:rPr>
      <w:rFonts w:ascii="宋体" w:hAnsi="Times New Roman"/>
      <w:sz w:val="21"/>
    </w:rPr>
  </w:style>
  <w:style w:type="paragraph" w:customStyle="1" w:styleId="afffffffff6">
    <w:name w:val="标准文件_索引字母"/>
    <w:next w:val="affffb"/>
    <w:qFormat/>
    <w:rsid w:val="00F32780"/>
    <w:pPr>
      <w:jc w:val="center"/>
    </w:pPr>
    <w:rPr>
      <w:rFonts w:ascii="宋体" w:eastAsia="Times New Roman" w:hAnsi="宋体"/>
      <w:b/>
      <w:kern w:val="2"/>
      <w:sz w:val="21"/>
    </w:rPr>
  </w:style>
  <w:style w:type="paragraph" w:customStyle="1" w:styleId="afffffffff7">
    <w:name w:val="标准文件_附录前"/>
    <w:next w:val="affffb"/>
    <w:qFormat/>
    <w:rsid w:val="00F32780"/>
    <w:pPr>
      <w:spacing w:line="20" w:lineRule="atLeast"/>
      <w:ind w:firstLine="200"/>
    </w:pPr>
    <w:rPr>
      <w:rFonts w:ascii="宋体" w:hAnsi="宋体"/>
      <w:kern w:val="2"/>
      <w:sz w:val="10"/>
    </w:rPr>
  </w:style>
  <w:style w:type="paragraph" w:customStyle="1" w:styleId="afffffffff8">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F32780"/>
    <w:pPr>
      <w:ind w:firstLineChars="0" w:firstLine="0"/>
      <w:jc w:val="center"/>
    </w:pPr>
    <w:rPr>
      <w:sz w:val="18"/>
    </w:rPr>
  </w:style>
  <w:style w:type="paragraph" w:customStyle="1" w:styleId="afff2">
    <w:name w:val="标准文件_注："/>
    <w:next w:val="affffb"/>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F32780"/>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F32780"/>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rsid w:val="00F32780"/>
    <w:rPr>
      <w:rFonts w:ascii="宋体" w:hAnsi="Times New Roman"/>
      <w:noProof/>
      <w:sz w:val="21"/>
    </w:rPr>
  </w:style>
  <w:style w:type="paragraph" w:customStyle="1" w:styleId="afffffffffb">
    <w:name w:val="标准文件_表格续"/>
    <w:basedOn w:val="affffb"/>
    <w:next w:val="affffb"/>
    <w:qFormat/>
    <w:rsid w:val="00F32780"/>
    <w:pPr>
      <w:jc w:val="center"/>
    </w:pPr>
    <w:rPr>
      <w:rFonts w:ascii="黑体" w:eastAsia="黑体" w:hAnsi="黑体"/>
    </w:rPr>
  </w:style>
  <w:style w:type="paragraph" w:styleId="TOC1">
    <w:name w:val="toc 1"/>
    <w:basedOn w:val="afff5"/>
    <w:next w:val="afff5"/>
    <w:autoRedefine/>
    <w:uiPriority w:val="39"/>
    <w:unhideWhenUsed/>
    <w:rsid w:val="00F32780"/>
    <w:rPr>
      <w:rFonts w:ascii="宋体"/>
    </w:rPr>
  </w:style>
  <w:style w:type="table" w:styleId="afffffffffc">
    <w:name w:val="Table Grid"/>
    <w:basedOn w:val="afff7"/>
    <w:uiPriority w:val="39"/>
    <w:rsid w:val="00F32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F32780"/>
    <w:rPr>
      <w:color w:val="808080"/>
    </w:rPr>
  </w:style>
  <w:style w:type="paragraph" w:customStyle="1" w:styleId="2">
    <w:name w:val="标准文件_二级项2"/>
    <w:basedOn w:val="affffb"/>
    <w:qFormat/>
    <w:rsid w:val="00F32780"/>
    <w:pPr>
      <w:numPr>
        <w:ilvl w:val="1"/>
        <w:numId w:val="16"/>
      </w:numPr>
      <w:ind w:firstLineChars="0" w:firstLine="0"/>
    </w:pPr>
  </w:style>
  <w:style w:type="paragraph" w:customStyle="1" w:styleId="21">
    <w:name w:val="标准文件_三级项2"/>
    <w:basedOn w:val="affffb"/>
    <w:qFormat/>
    <w:rsid w:val="00F32780"/>
    <w:pPr>
      <w:numPr>
        <w:numId w:val="10"/>
      </w:numPr>
      <w:spacing w:line="300" w:lineRule="exact"/>
      <w:ind w:firstLineChars="0"/>
    </w:pPr>
    <w:rPr>
      <w:rFonts w:ascii="Times New Roman"/>
    </w:rPr>
  </w:style>
  <w:style w:type="paragraph" w:customStyle="1" w:styleId="20">
    <w:name w:val="标准文件_一级项2"/>
    <w:basedOn w:val="affffb"/>
    <w:qFormat/>
    <w:rsid w:val="00F32780"/>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F32780"/>
    <w:pPr>
      <w:ind w:firstLine="420"/>
    </w:pPr>
    <w:rPr>
      <w:rFonts w:ascii="黑体" w:eastAsia="黑体"/>
    </w:rPr>
  </w:style>
  <w:style w:type="character" w:customStyle="1" w:styleId="affffffffff">
    <w:name w:val="标准文件_来源"/>
    <w:basedOn w:val="afff6"/>
    <w:uiPriority w:val="1"/>
    <w:qFormat/>
    <w:rsid w:val="00F32780"/>
    <w:rPr>
      <w:rFonts w:eastAsia="宋体"/>
      <w:sz w:val="21"/>
    </w:rPr>
  </w:style>
  <w:style w:type="paragraph" w:customStyle="1" w:styleId="affffffffff0">
    <w:name w:val="标准文件_图表说明"/>
    <w:qFormat/>
    <w:rsid w:val="00F32780"/>
    <w:pPr>
      <w:spacing w:line="276" w:lineRule="auto"/>
      <w:ind w:firstLine="420"/>
    </w:pPr>
    <w:rPr>
      <w:rFonts w:ascii="宋体" w:hAnsi="宋体"/>
      <w:kern w:val="2"/>
      <w:sz w:val="18"/>
    </w:rPr>
  </w:style>
  <w:style w:type="paragraph" w:customStyle="1" w:styleId="affffffffff1">
    <w:name w:val="其他发布日期"/>
    <w:basedOn w:val="afffffff0"/>
    <w:rsid w:val="00F32780"/>
    <w:pPr>
      <w:framePr w:w="3997" w:h="471" w:hRule="exact" w:hSpace="0" w:vSpace="181" w:wrap="around" w:vAnchor="page" w:hAnchor="page" w:x="1419" w:y="14097"/>
    </w:pPr>
  </w:style>
  <w:style w:type="paragraph" w:customStyle="1" w:styleId="affffffffff2">
    <w:name w:val="其他实施日期"/>
    <w:basedOn w:val="affffffff6"/>
    <w:rsid w:val="00F32780"/>
    <w:pPr>
      <w:framePr w:w="3997" w:h="471" w:hRule="exact" w:vSpace="181" w:wrap="around" w:vAnchor="page" w:hAnchor="page" w:x="7089" w:y="14097"/>
    </w:pPr>
  </w:style>
  <w:style w:type="paragraph" w:customStyle="1" w:styleId="affffffffff3">
    <w:name w:val="标准文件_文件编号"/>
    <w:basedOn w:val="affffb"/>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F32780"/>
    <w:pPr>
      <w:framePr w:wrap="auto"/>
      <w:spacing w:before="57"/>
    </w:pPr>
    <w:rPr>
      <w:sz w:val="21"/>
    </w:rPr>
  </w:style>
  <w:style w:type="paragraph" w:customStyle="1" w:styleId="affffffffff5">
    <w:name w:val="标准文件_文件名称"/>
    <w:basedOn w:val="affffb"/>
    <w:next w:val="affffb"/>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F32780"/>
    <w:pPr>
      <w:spacing w:line="300" w:lineRule="exact"/>
      <w:ind w:left="420"/>
    </w:pPr>
    <w:rPr>
      <w:rFonts w:ascii="宋体"/>
    </w:rPr>
  </w:style>
  <w:style w:type="paragraph" w:styleId="TOC4">
    <w:name w:val="toc 4"/>
    <w:basedOn w:val="afff5"/>
    <w:next w:val="afff5"/>
    <w:autoRedefine/>
    <w:uiPriority w:val="39"/>
    <w:unhideWhenUsed/>
    <w:rsid w:val="00F32780"/>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F32780"/>
    <w:pPr>
      <w:ind w:left="839"/>
    </w:pPr>
    <w:rPr>
      <w:rFonts w:ascii="宋体"/>
    </w:rPr>
  </w:style>
  <w:style w:type="paragraph" w:styleId="TOC6">
    <w:name w:val="toc 6"/>
    <w:basedOn w:val="afff5"/>
    <w:next w:val="afff5"/>
    <w:autoRedefine/>
    <w:uiPriority w:val="39"/>
    <w:unhideWhenUsed/>
    <w:rsid w:val="00F32780"/>
    <w:pPr>
      <w:spacing w:line="300" w:lineRule="exact"/>
      <w:ind w:left="1049"/>
    </w:pPr>
    <w:rPr>
      <w:rFonts w:ascii="宋体"/>
    </w:rPr>
  </w:style>
  <w:style w:type="paragraph" w:styleId="TOC7">
    <w:name w:val="toc 7"/>
    <w:basedOn w:val="afff5"/>
    <w:next w:val="afff5"/>
    <w:autoRedefine/>
    <w:uiPriority w:val="39"/>
    <w:unhideWhenUsed/>
    <w:rsid w:val="00F32780"/>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F32780"/>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F32780"/>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F32780"/>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F32780"/>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F32780"/>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F32780"/>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F32780"/>
    <w:pPr>
      <w:ind w:left="811" w:firstLineChars="0" w:firstLine="0"/>
    </w:pPr>
    <w:rPr>
      <w:sz w:val="18"/>
    </w:rPr>
  </w:style>
  <w:style w:type="paragraph" w:customStyle="1" w:styleId="X">
    <w:name w:val="标准文件_注X后"/>
    <w:basedOn w:val="affffb"/>
    <w:qFormat/>
    <w:rsid w:val="00F32780"/>
    <w:pPr>
      <w:ind w:left="811" w:firstLineChars="0" w:firstLine="0"/>
    </w:pPr>
    <w:rPr>
      <w:sz w:val="18"/>
    </w:rPr>
  </w:style>
  <w:style w:type="paragraph" w:customStyle="1" w:styleId="affffffffff7">
    <w:name w:val="标准文件_示例后"/>
    <w:basedOn w:val="affffb"/>
    <w:qFormat/>
    <w:rsid w:val="00F32780"/>
    <w:pPr>
      <w:ind w:left="964" w:firstLineChars="0" w:firstLine="0"/>
    </w:pPr>
    <w:rPr>
      <w:sz w:val="18"/>
    </w:rPr>
  </w:style>
  <w:style w:type="paragraph" w:customStyle="1" w:styleId="X0">
    <w:name w:val="标准文件_示例X后"/>
    <w:basedOn w:val="affffb"/>
    <w:link w:val="X1"/>
    <w:qFormat/>
    <w:rsid w:val="00F32780"/>
    <w:pPr>
      <w:ind w:left="1049" w:firstLineChars="0" w:firstLine="0"/>
    </w:pPr>
    <w:rPr>
      <w:sz w:val="18"/>
    </w:rPr>
  </w:style>
  <w:style w:type="character" w:customStyle="1" w:styleId="X1">
    <w:name w:val="标准文件_示例X后 字符"/>
    <w:basedOn w:val="Char"/>
    <w:link w:val="X0"/>
    <w:rsid w:val="00F32780"/>
    <w:rPr>
      <w:rFonts w:ascii="宋体" w:hAnsi="Times New Roman"/>
      <w:noProof/>
      <w:sz w:val="18"/>
    </w:rPr>
  </w:style>
  <w:style w:type="paragraph" w:customStyle="1" w:styleId="affffffffff8">
    <w:name w:val="标准文件_索引项"/>
    <w:basedOn w:val="affffb"/>
    <w:next w:val="affffb"/>
    <w:qFormat/>
    <w:rsid w:val="00F32780"/>
    <w:pPr>
      <w:tabs>
        <w:tab w:val="right" w:leader="dot" w:pos="9356"/>
      </w:tabs>
      <w:ind w:left="210" w:firstLineChars="0" w:hanging="210"/>
      <w:jc w:val="left"/>
    </w:pPr>
  </w:style>
  <w:style w:type="paragraph" w:customStyle="1" w:styleId="affffffffff9">
    <w:name w:val="标准文件_附录一级无标题"/>
    <w:basedOn w:val="aff4"/>
    <w:qFormat/>
    <w:rsid w:val="00F32780"/>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F32780"/>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F32780"/>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F32780"/>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F32780"/>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F32780"/>
    <w:pPr>
      <w:ind w:firstLine="420"/>
    </w:pPr>
    <w:rPr>
      <w:sz w:val="18"/>
    </w:rPr>
  </w:style>
  <w:style w:type="paragraph" w:customStyle="1" w:styleId="affffffffffe">
    <w:name w:val="标准文件_引言一级无标题"/>
    <w:basedOn w:val="a7"/>
    <w:next w:val="affffb"/>
    <w:qFormat/>
    <w:rsid w:val="00F32780"/>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F32780"/>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F32780"/>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F32780"/>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F32780"/>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A33C67"/>
    <w:rPr>
      <w:rFonts w:hAnsi="黑体"/>
    </w:rPr>
  </w:style>
  <w:style w:type="paragraph" w:customStyle="1" w:styleId="afffffffffff4">
    <w:name w:val="标准文件_脚注内容"/>
    <w:basedOn w:val="affffb"/>
    <w:qFormat/>
    <w:rsid w:val="00F32780"/>
    <w:pPr>
      <w:ind w:leftChars="200" w:left="400" w:hangingChars="200" w:hanging="200"/>
    </w:pPr>
    <w:rPr>
      <w:sz w:val="15"/>
    </w:rPr>
  </w:style>
  <w:style w:type="paragraph" w:customStyle="1" w:styleId="afffffffffff5">
    <w:name w:val="标准文件_术语条一"/>
    <w:basedOn w:val="affffffffe"/>
    <w:next w:val="affffb"/>
    <w:qFormat/>
    <w:rsid w:val="00F32780"/>
  </w:style>
  <w:style w:type="paragraph" w:customStyle="1" w:styleId="afffffffffff6">
    <w:name w:val="标准文件_术语条二"/>
    <w:basedOn w:val="afffffffff1"/>
    <w:next w:val="affffb"/>
    <w:qFormat/>
    <w:rsid w:val="00F32780"/>
  </w:style>
  <w:style w:type="paragraph" w:customStyle="1" w:styleId="afffffffffff7">
    <w:name w:val="标准文件_术语条三"/>
    <w:basedOn w:val="afffffffff0"/>
    <w:next w:val="affffb"/>
    <w:qFormat/>
    <w:rsid w:val="00F32780"/>
  </w:style>
  <w:style w:type="paragraph" w:customStyle="1" w:styleId="afffffffffff8">
    <w:name w:val="标准文件_术语条四"/>
    <w:basedOn w:val="afffffffff3"/>
    <w:next w:val="affffb"/>
    <w:qFormat/>
    <w:rsid w:val="00F32780"/>
  </w:style>
  <w:style w:type="paragraph" w:customStyle="1" w:styleId="afffffffffff9">
    <w:name w:val="标准文件_术语条五"/>
    <w:basedOn w:val="afffffffff"/>
    <w:next w:val="affffb"/>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Revision"/>
    <w:hidden/>
    <w:uiPriority w:val="99"/>
    <w:semiHidden/>
    <w:rsid w:val="0044199C"/>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1.jpg"/><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85599A014474765B2BB4FDA64EF1C88"/>
        <w:category>
          <w:name w:val="常规"/>
          <w:gallery w:val="placeholder"/>
        </w:category>
        <w:types>
          <w:type w:val="bbPlcHdr"/>
        </w:types>
        <w:behaviors>
          <w:behavior w:val="content"/>
        </w:behaviors>
        <w:guid w:val="{BA8231B9-916D-4E3E-BAA8-8E7129808073}"/>
      </w:docPartPr>
      <w:docPartBody>
        <w:p w:rsidR="00266C66" w:rsidRDefault="00000000">
          <w:pPr>
            <w:pStyle w:val="A85599A014474765B2BB4FDA64EF1C88"/>
          </w:pPr>
          <w:r w:rsidRPr="00751A05">
            <w:rPr>
              <w:rStyle w:val="a3"/>
              <w:rFonts w:hint="eastAsia"/>
            </w:rPr>
            <w:t>单击或点击此处输入文字。</w:t>
          </w:r>
        </w:p>
      </w:docPartBody>
    </w:docPart>
    <w:docPart>
      <w:docPartPr>
        <w:name w:val="4D0D4695699F4BBEBB3A4B8633369238"/>
        <w:category>
          <w:name w:val="常规"/>
          <w:gallery w:val="placeholder"/>
        </w:category>
        <w:types>
          <w:type w:val="bbPlcHdr"/>
        </w:types>
        <w:behaviors>
          <w:behavior w:val="content"/>
        </w:behaviors>
        <w:guid w:val="{95499ECA-67C3-496E-AA4E-C982103977E6}"/>
      </w:docPartPr>
      <w:docPartBody>
        <w:p w:rsidR="00266C66" w:rsidRDefault="00000000">
          <w:pPr>
            <w:pStyle w:val="4D0D4695699F4BBEBB3A4B8633369238"/>
          </w:pPr>
          <w:r w:rsidRPr="00FB6243">
            <w:rPr>
              <w:rStyle w:val="a3"/>
              <w:rFonts w:hint="eastAsia"/>
            </w:rPr>
            <w:t>选择一项。</w:t>
          </w:r>
        </w:p>
      </w:docPartBody>
    </w:docPart>
    <w:docPart>
      <w:docPartPr>
        <w:name w:val="7088374CEA464B0491AFB630FC5EC23B"/>
        <w:category>
          <w:name w:val="常规"/>
          <w:gallery w:val="placeholder"/>
        </w:category>
        <w:types>
          <w:type w:val="bbPlcHdr"/>
        </w:types>
        <w:behaviors>
          <w:behavior w:val="content"/>
        </w:behaviors>
        <w:guid w:val="{4496A0CA-52B8-4167-A497-D701492E6214}"/>
      </w:docPartPr>
      <w:docPartBody>
        <w:p w:rsidR="00266C66" w:rsidRDefault="00000000">
          <w:pPr>
            <w:pStyle w:val="7088374CEA464B0491AFB630FC5EC23B"/>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0C2"/>
    <w:rsid w:val="0000292B"/>
    <w:rsid w:val="00121BBE"/>
    <w:rsid w:val="00266C66"/>
    <w:rsid w:val="002D6681"/>
    <w:rsid w:val="003930AE"/>
    <w:rsid w:val="003A67C7"/>
    <w:rsid w:val="00627821"/>
    <w:rsid w:val="006B3665"/>
    <w:rsid w:val="00747AAD"/>
    <w:rsid w:val="007946F6"/>
    <w:rsid w:val="00877A14"/>
    <w:rsid w:val="008B343F"/>
    <w:rsid w:val="0090213F"/>
    <w:rsid w:val="00BC40C2"/>
    <w:rsid w:val="00DD4096"/>
    <w:rsid w:val="00E2269B"/>
    <w:rsid w:val="00F42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A85599A014474765B2BB4FDA64EF1C88">
    <w:name w:val="A85599A014474765B2BB4FDA64EF1C88"/>
    <w:pPr>
      <w:widowControl w:val="0"/>
    </w:pPr>
  </w:style>
  <w:style w:type="paragraph" w:customStyle="1" w:styleId="4D0D4695699F4BBEBB3A4B8633369238">
    <w:name w:val="4D0D4695699F4BBEBB3A4B8633369238"/>
    <w:pPr>
      <w:widowControl w:val="0"/>
    </w:pPr>
  </w:style>
  <w:style w:type="paragraph" w:customStyle="1" w:styleId="7088374CEA464B0491AFB630FC5EC23B">
    <w:name w:val="7088374CEA464B0491AFB630FC5EC23B"/>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E0F809-F1B0-47A2-BF3F-77BC97C72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776</TotalTime>
  <Pages>6</Pages>
  <Words>390</Words>
  <Characters>2226</Characters>
  <Application>Microsoft Office Word</Application>
  <DocSecurity>0</DocSecurity>
  <Lines>18</Lines>
  <Paragraphs>5</Paragraphs>
  <ScaleCrop>false</ScaleCrop>
  <Company>PCMI</Company>
  <LinksUpToDate>false</LinksUpToDate>
  <CharactersWithSpaces>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rong xu</dc:creator>
  <cp:keywords/>
  <dc:description>&lt;config cover="true" show_menu="true" version="1.0.0" doctype="SDKXY"&gt;_x000d_
&lt;/config&gt;</dc:description>
  <cp:lastModifiedBy>xu rong</cp:lastModifiedBy>
  <cp:revision>32</cp:revision>
  <cp:lastPrinted>2021-02-02T08:22:00Z</cp:lastPrinted>
  <dcterms:created xsi:type="dcterms:W3CDTF">2024-03-08T01:57:00Z</dcterms:created>
  <dcterms:modified xsi:type="dcterms:W3CDTF">2024-04-24T08:35:00Z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